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DB327" w14:textId="798FED7B" w:rsidR="00C64F5B" w:rsidRPr="00413F7A" w:rsidRDefault="00C64F5B" w:rsidP="00413F7A">
      <w:pPr>
        <w:spacing w:after="240"/>
        <w:jc w:val="left"/>
        <w:rPr>
          <w:rFonts w:ascii="Arial" w:hAnsi="Arial" w:cs="Arial"/>
          <w:b/>
          <w:sz w:val="28"/>
          <w:szCs w:val="28"/>
          <w:u w:val="single"/>
        </w:rPr>
      </w:pPr>
      <w:bookmarkStart w:id="0" w:name="_Hlk61431536"/>
      <w:r w:rsidRPr="00413F7A">
        <w:rPr>
          <w:rFonts w:ascii="Arial" w:hAnsi="Arial" w:cs="Arial"/>
          <w:b/>
          <w:sz w:val="28"/>
          <w:szCs w:val="28"/>
          <w:u w:val="single"/>
        </w:rPr>
        <w:t>Sample Article</w:t>
      </w:r>
      <w:r w:rsidR="00413F7A" w:rsidRPr="00413F7A">
        <w:rPr>
          <w:rFonts w:ascii="Arial" w:hAnsi="Arial" w:cs="Arial"/>
          <w:b/>
          <w:sz w:val="28"/>
          <w:szCs w:val="28"/>
          <w:u w:val="single"/>
        </w:rPr>
        <w:t xml:space="preserve"> #1</w:t>
      </w:r>
      <w:r w:rsidRPr="00413F7A">
        <w:rPr>
          <w:rFonts w:ascii="Arial" w:hAnsi="Arial" w:cs="Arial"/>
          <w:b/>
          <w:sz w:val="28"/>
          <w:szCs w:val="28"/>
          <w:u w:val="single"/>
        </w:rPr>
        <w:t xml:space="preserve"> (from PA </w:t>
      </w:r>
      <w:r w:rsidR="00413F7A" w:rsidRPr="00413F7A">
        <w:rPr>
          <w:rFonts w:ascii="Arial" w:hAnsi="Arial" w:cs="Arial"/>
          <w:b/>
          <w:sz w:val="28"/>
          <w:szCs w:val="28"/>
          <w:u w:val="single"/>
        </w:rPr>
        <w:t xml:space="preserve">Collective </w:t>
      </w:r>
      <w:r w:rsidRPr="00413F7A">
        <w:rPr>
          <w:rFonts w:ascii="Arial" w:hAnsi="Arial" w:cs="Arial"/>
          <w:b/>
          <w:sz w:val="28"/>
          <w:szCs w:val="28"/>
          <w:u w:val="single"/>
        </w:rPr>
        <w:t>Agreement)</w:t>
      </w:r>
    </w:p>
    <w:bookmarkEnd w:id="0"/>
    <w:p w14:paraId="1042809B" w14:textId="0C61D402" w:rsidR="00B67CEF" w:rsidRPr="00413F7A" w:rsidRDefault="00B67CEF" w:rsidP="00B67CEF">
      <w:pPr>
        <w:pStyle w:val="Default"/>
        <w:rPr>
          <w:b/>
          <w:bCs/>
          <w:sz w:val="28"/>
          <w:szCs w:val="28"/>
        </w:rPr>
      </w:pPr>
      <w:r w:rsidRPr="00413F7A">
        <w:rPr>
          <w:b/>
          <w:bCs/>
          <w:sz w:val="28"/>
          <w:szCs w:val="28"/>
        </w:rPr>
        <w:t xml:space="preserve">54.01 </w:t>
      </w:r>
      <w:r w:rsidR="00413F7A">
        <w:rPr>
          <w:b/>
          <w:bCs/>
          <w:sz w:val="28"/>
          <w:szCs w:val="28"/>
        </w:rPr>
        <w:t>D</w:t>
      </w:r>
      <w:r w:rsidRPr="00413F7A">
        <w:rPr>
          <w:b/>
          <w:bCs/>
          <w:sz w:val="28"/>
          <w:szCs w:val="28"/>
        </w:rPr>
        <w:t xml:space="preserve">omestic </w:t>
      </w:r>
      <w:r w:rsidR="00413F7A">
        <w:rPr>
          <w:b/>
          <w:bCs/>
          <w:sz w:val="28"/>
          <w:szCs w:val="28"/>
        </w:rPr>
        <w:t>V</w:t>
      </w:r>
      <w:r w:rsidRPr="00413F7A">
        <w:rPr>
          <w:b/>
          <w:bCs/>
          <w:sz w:val="28"/>
          <w:szCs w:val="28"/>
        </w:rPr>
        <w:t xml:space="preserve">iolence </w:t>
      </w:r>
      <w:r w:rsidR="00413F7A">
        <w:rPr>
          <w:b/>
          <w:bCs/>
          <w:sz w:val="28"/>
          <w:szCs w:val="28"/>
        </w:rPr>
        <w:t>L</w:t>
      </w:r>
      <w:r w:rsidRPr="00413F7A">
        <w:rPr>
          <w:b/>
          <w:bCs/>
          <w:sz w:val="28"/>
          <w:szCs w:val="28"/>
        </w:rPr>
        <w:t xml:space="preserve">eave </w:t>
      </w:r>
    </w:p>
    <w:p w14:paraId="312484AA" w14:textId="77777777" w:rsidR="00B67CEF" w:rsidRPr="00413F7A" w:rsidRDefault="00B67CEF" w:rsidP="00B67CEF">
      <w:pPr>
        <w:pStyle w:val="Default"/>
        <w:rPr>
          <w:sz w:val="28"/>
          <w:szCs w:val="28"/>
        </w:rPr>
      </w:pPr>
    </w:p>
    <w:p w14:paraId="624C6E3B" w14:textId="61023636" w:rsidR="00B67CEF" w:rsidRPr="00413F7A" w:rsidRDefault="00B67CEF" w:rsidP="00B67CEF">
      <w:pPr>
        <w:pStyle w:val="Default"/>
        <w:rPr>
          <w:sz w:val="28"/>
          <w:szCs w:val="28"/>
        </w:rPr>
      </w:pPr>
      <w:r w:rsidRPr="00413F7A">
        <w:rPr>
          <w:sz w:val="28"/>
          <w:szCs w:val="28"/>
        </w:rPr>
        <w:t xml:space="preserve">For the purpose of this article, domestic violence </w:t>
      </w:r>
      <w:proofErr w:type="gramStart"/>
      <w:r w:rsidRPr="00413F7A">
        <w:rPr>
          <w:sz w:val="28"/>
          <w:szCs w:val="28"/>
        </w:rPr>
        <w:t>is considered to be</w:t>
      </w:r>
      <w:proofErr w:type="gramEnd"/>
      <w:r w:rsidRPr="00413F7A">
        <w:rPr>
          <w:sz w:val="28"/>
          <w:szCs w:val="28"/>
        </w:rPr>
        <w:t xml:space="preserve"> any form of abuse or neglect that an employee or an employee’s child experiences from a family member, or from someone with whom the employee has or had an intimate relationship. </w:t>
      </w:r>
    </w:p>
    <w:p w14:paraId="2CE6A842" w14:textId="77777777" w:rsidR="00B67CEF" w:rsidRPr="00413F7A" w:rsidRDefault="00B67CEF" w:rsidP="00B67CEF">
      <w:pPr>
        <w:pStyle w:val="Default"/>
        <w:rPr>
          <w:sz w:val="28"/>
          <w:szCs w:val="28"/>
        </w:rPr>
      </w:pPr>
    </w:p>
    <w:p w14:paraId="292DC8EB" w14:textId="21CE0BD1" w:rsidR="00B67CEF" w:rsidRPr="00413F7A" w:rsidRDefault="00B67CEF" w:rsidP="00B67CEF">
      <w:pPr>
        <w:pStyle w:val="Default"/>
        <w:numPr>
          <w:ilvl w:val="0"/>
          <w:numId w:val="24"/>
        </w:numPr>
        <w:spacing w:after="26"/>
        <w:ind w:left="360"/>
        <w:rPr>
          <w:sz w:val="28"/>
          <w:szCs w:val="28"/>
        </w:rPr>
      </w:pPr>
      <w:r w:rsidRPr="00413F7A">
        <w:rPr>
          <w:sz w:val="28"/>
          <w:szCs w:val="28"/>
        </w:rPr>
        <w:t xml:space="preserve">The parties recognize that employees may be subject to domestic violence in their personal life that could affect their attendance at work. </w:t>
      </w:r>
    </w:p>
    <w:p w14:paraId="36EDA8A5" w14:textId="77777777" w:rsidR="00B67CEF" w:rsidRPr="00413F7A" w:rsidRDefault="00B67CEF" w:rsidP="00B67CEF">
      <w:pPr>
        <w:pStyle w:val="Default"/>
        <w:numPr>
          <w:ilvl w:val="0"/>
          <w:numId w:val="24"/>
        </w:numPr>
        <w:spacing w:after="26"/>
        <w:ind w:left="360"/>
        <w:rPr>
          <w:sz w:val="28"/>
          <w:szCs w:val="28"/>
        </w:rPr>
      </w:pPr>
      <w:r w:rsidRPr="00413F7A">
        <w:rPr>
          <w:sz w:val="28"/>
          <w:szCs w:val="28"/>
        </w:rPr>
        <w:t>Upon request, an employee who is subject to domestic violence or who is the parent of a dependent child who is subject to domestic violence shall be granted domestic violence leave in order to enable the employee, in respect of such violence:</w:t>
      </w:r>
    </w:p>
    <w:p w14:paraId="566B9BA2" w14:textId="77777777" w:rsidR="00B67CEF" w:rsidRPr="00413F7A" w:rsidRDefault="00B67CEF" w:rsidP="00B67CEF">
      <w:pPr>
        <w:pStyle w:val="ListParagraph"/>
        <w:rPr>
          <w:rFonts w:ascii="Arial" w:hAnsi="Arial" w:cs="Arial"/>
          <w:sz w:val="28"/>
          <w:szCs w:val="28"/>
        </w:rPr>
      </w:pPr>
    </w:p>
    <w:p w14:paraId="2BCD77AC" w14:textId="77777777" w:rsidR="00B67CEF" w:rsidRPr="00413F7A" w:rsidRDefault="00B67CEF" w:rsidP="00B67CEF">
      <w:pPr>
        <w:pStyle w:val="Default"/>
        <w:numPr>
          <w:ilvl w:val="1"/>
          <w:numId w:val="24"/>
        </w:numPr>
        <w:spacing w:after="26"/>
        <w:rPr>
          <w:sz w:val="28"/>
          <w:szCs w:val="28"/>
        </w:rPr>
      </w:pPr>
      <w:r w:rsidRPr="00413F7A">
        <w:rPr>
          <w:sz w:val="28"/>
          <w:szCs w:val="28"/>
        </w:rPr>
        <w:t xml:space="preserve">to seek care and/or support for themselves or their child in respect of a physical or psychological injury or disability; </w:t>
      </w:r>
    </w:p>
    <w:p w14:paraId="68E33797" w14:textId="77777777" w:rsidR="00B67CEF" w:rsidRPr="00413F7A" w:rsidRDefault="00B67CEF" w:rsidP="00B67CEF">
      <w:pPr>
        <w:pStyle w:val="Default"/>
        <w:numPr>
          <w:ilvl w:val="1"/>
          <w:numId w:val="24"/>
        </w:numPr>
        <w:spacing w:after="26"/>
        <w:rPr>
          <w:sz w:val="28"/>
          <w:szCs w:val="28"/>
        </w:rPr>
      </w:pPr>
      <w:r w:rsidRPr="00413F7A">
        <w:rPr>
          <w:sz w:val="28"/>
          <w:szCs w:val="28"/>
        </w:rPr>
        <w:t xml:space="preserve">to obtain services from an organization which provides services for individuals who are subject to domestic violence; </w:t>
      </w:r>
    </w:p>
    <w:p w14:paraId="397A17C4" w14:textId="5F62A549" w:rsidR="00B67CEF" w:rsidRPr="00413F7A" w:rsidRDefault="00B67CEF" w:rsidP="00B67CEF">
      <w:pPr>
        <w:pStyle w:val="Default"/>
        <w:numPr>
          <w:ilvl w:val="1"/>
          <w:numId w:val="24"/>
        </w:numPr>
        <w:spacing w:after="26"/>
        <w:rPr>
          <w:sz w:val="28"/>
          <w:szCs w:val="28"/>
        </w:rPr>
      </w:pPr>
      <w:r w:rsidRPr="00413F7A">
        <w:rPr>
          <w:sz w:val="28"/>
          <w:szCs w:val="28"/>
        </w:rPr>
        <w:t xml:space="preserve">to obtain professional counselling; </w:t>
      </w:r>
    </w:p>
    <w:p w14:paraId="0B2489D9" w14:textId="0F2428E6" w:rsidR="00B67CEF" w:rsidRPr="00413F7A" w:rsidRDefault="00B67CEF" w:rsidP="00B67CEF">
      <w:pPr>
        <w:pStyle w:val="Default"/>
        <w:numPr>
          <w:ilvl w:val="1"/>
          <w:numId w:val="24"/>
        </w:numPr>
        <w:spacing w:after="26"/>
        <w:rPr>
          <w:sz w:val="28"/>
          <w:szCs w:val="28"/>
        </w:rPr>
      </w:pPr>
      <w:r w:rsidRPr="00413F7A">
        <w:rPr>
          <w:sz w:val="28"/>
          <w:szCs w:val="28"/>
        </w:rPr>
        <w:t xml:space="preserve">to relocate temporarily or permanently; or </w:t>
      </w:r>
    </w:p>
    <w:p w14:paraId="463AAD53" w14:textId="65F6302E" w:rsidR="00B67CEF" w:rsidRPr="00413F7A" w:rsidRDefault="00B67CEF" w:rsidP="00B67CEF">
      <w:pPr>
        <w:pStyle w:val="Default"/>
        <w:numPr>
          <w:ilvl w:val="1"/>
          <w:numId w:val="24"/>
        </w:numPr>
        <w:spacing w:after="26"/>
        <w:rPr>
          <w:sz w:val="28"/>
          <w:szCs w:val="28"/>
        </w:rPr>
      </w:pPr>
      <w:r w:rsidRPr="00413F7A">
        <w:rPr>
          <w:sz w:val="28"/>
          <w:szCs w:val="28"/>
        </w:rPr>
        <w:t xml:space="preserve">to seek legal or law enforcement assistance or to prepare for or participate in any civil or criminal legal proceeding. </w:t>
      </w:r>
    </w:p>
    <w:p w14:paraId="1A6D981E" w14:textId="77777777" w:rsidR="00B67CEF" w:rsidRPr="00413F7A" w:rsidRDefault="00B67CEF" w:rsidP="00B67CEF">
      <w:pPr>
        <w:widowControl/>
        <w:overflowPunct/>
        <w:jc w:val="left"/>
        <w:textAlignment w:val="auto"/>
        <w:rPr>
          <w:rFonts w:ascii="Arial" w:eastAsiaTheme="minorHAnsi" w:hAnsi="Arial" w:cs="Arial"/>
          <w:color w:val="000000"/>
          <w:sz w:val="28"/>
          <w:szCs w:val="28"/>
        </w:rPr>
      </w:pPr>
    </w:p>
    <w:p w14:paraId="1DF886D4" w14:textId="7FCB6E4A" w:rsidR="00B67CEF" w:rsidRPr="00413F7A" w:rsidRDefault="00B67CEF" w:rsidP="00B67CEF">
      <w:pPr>
        <w:widowControl/>
        <w:numPr>
          <w:ilvl w:val="0"/>
          <w:numId w:val="24"/>
        </w:numPr>
        <w:overflowPunct/>
        <w:spacing w:after="26"/>
        <w:ind w:left="360"/>
        <w:jc w:val="left"/>
        <w:textAlignment w:val="auto"/>
        <w:rPr>
          <w:rFonts w:ascii="Arial" w:eastAsiaTheme="minorHAnsi" w:hAnsi="Arial" w:cs="Arial"/>
          <w:color w:val="000000"/>
          <w:sz w:val="28"/>
          <w:szCs w:val="28"/>
        </w:rPr>
      </w:pPr>
      <w:r w:rsidRPr="00413F7A">
        <w:rPr>
          <w:rFonts w:ascii="Arial" w:eastAsiaTheme="minorHAnsi" w:hAnsi="Arial" w:cs="Arial"/>
          <w:color w:val="000000"/>
          <w:sz w:val="28"/>
          <w:szCs w:val="28"/>
        </w:rPr>
        <w:t xml:space="preserve">The total domestic violence </w:t>
      </w:r>
      <w:proofErr w:type="gramStart"/>
      <w:r w:rsidRPr="00413F7A">
        <w:rPr>
          <w:rFonts w:ascii="Arial" w:eastAsiaTheme="minorHAnsi" w:hAnsi="Arial" w:cs="Arial"/>
          <w:color w:val="000000"/>
          <w:sz w:val="28"/>
          <w:szCs w:val="28"/>
        </w:rPr>
        <w:t>leave</w:t>
      </w:r>
      <w:proofErr w:type="gramEnd"/>
      <w:r w:rsidRPr="00413F7A">
        <w:rPr>
          <w:rFonts w:ascii="Arial" w:eastAsiaTheme="minorHAnsi" w:hAnsi="Arial" w:cs="Arial"/>
          <w:color w:val="000000"/>
          <w:sz w:val="28"/>
          <w:szCs w:val="28"/>
        </w:rPr>
        <w:t xml:space="preserve"> with pay which may be granted under this article shall not exceed seventy-five (75) hours in a fiscal year. </w:t>
      </w:r>
    </w:p>
    <w:p w14:paraId="5AAB93B1" w14:textId="77777777" w:rsidR="00B67CEF" w:rsidRPr="00413F7A" w:rsidRDefault="00B67CEF" w:rsidP="00B67CEF">
      <w:pPr>
        <w:widowControl/>
        <w:numPr>
          <w:ilvl w:val="0"/>
          <w:numId w:val="24"/>
        </w:numPr>
        <w:overflowPunct/>
        <w:spacing w:after="26"/>
        <w:ind w:left="360"/>
        <w:jc w:val="left"/>
        <w:textAlignment w:val="auto"/>
        <w:rPr>
          <w:rFonts w:ascii="Arial" w:eastAsiaTheme="minorHAnsi" w:hAnsi="Arial" w:cs="Arial"/>
          <w:color w:val="000000"/>
          <w:sz w:val="28"/>
          <w:szCs w:val="28"/>
        </w:rPr>
      </w:pPr>
      <w:r w:rsidRPr="00413F7A">
        <w:rPr>
          <w:rFonts w:ascii="Arial" w:eastAsiaTheme="minorHAnsi" w:hAnsi="Arial" w:cs="Arial"/>
          <w:color w:val="000000"/>
          <w:sz w:val="28"/>
          <w:szCs w:val="28"/>
        </w:rPr>
        <w:t xml:space="preserve">Unless otherwise informed by the Employer, a statement signed by the employee stating that they meet the conditions of this article shall, when delivered to the Employer, be considered as meeting the requirements of this article. </w:t>
      </w:r>
    </w:p>
    <w:p w14:paraId="03336D8B" w14:textId="7607397E" w:rsidR="00B67CEF" w:rsidRPr="00413F7A" w:rsidRDefault="00B67CEF" w:rsidP="00B67CEF">
      <w:pPr>
        <w:widowControl/>
        <w:numPr>
          <w:ilvl w:val="0"/>
          <w:numId w:val="24"/>
        </w:numPr>
        <w:overflowPunct/>
        <w:spacing w:after="26"/>
        <w:ind w:left="360"/>
        <w:jc w:val="left"/>
        <w:textAlignment w:val="auto"/>
        <w:rPr>
          <w:rFonts w:ascii="Arial" w:eastAsiaTheme="minorHAnsi" w:hAnsi="Arial" w:cs="Arial"/>
          <w:color w:val="000000"/>
          <w:sz w:val="28"/>
          <w:szCs w:val="28"/>
        </w:rPr>
      </w:pPr>
      <w:r w:rsidRPr="00413F7A">
        <w:rPr>
          <w:rFonts w:ascii="Arial" w:eastAsiaTheme="minorHAnsi" w:hAnsi="Arial" w:cs="Arial"/>
          <w:color w:val="000000"/>
          <w:sz w:val="28"/>
          <w:szCs w:val="28"/>
        </w:rPr>
        <w:t xml:space="preserve">Notwithstanding clauses 54.01(b) and 54.01(c), an employee is not entitled to domestic violence leave if the employee is charged with an offence related to that act or if it is probable, considering the circumstances, that the employee committed that act. </w:t>
      </w:r>
    </w:p>
    <w:p w14:paraId="6B98C24F" w14:textId="77777777" w:rsidR="00413F7A" w:rsidRDefault="00413F7A">
      <w:pPr>
        <w:widowControl/>
        <w:overflowPunct/>
        <w:autoSpaceDE/>
        <w:autoSpaceDN/>
        <w:adjustRightInd/>
        <w:spacing w:line="259" w:lineRule="auto"/>
        <w:jc w:val="left"/>
        <w:textAlignment w:val="auto"/>
        <w:rPr>
          <w:rFonts w:ascii="Arial" w:eastAsiaTheme="minorHAnsi" w:hAnsi="Arial" w:cs="Arial"/>
          <w:b/>
          <w:bCs/>
          <w:color w:val="000000"/>
          <w:sz w:val="28"/>
          <w:szCs w:val="28"/>
        </w:rPr>
      </w:pPr>
      <w:r>
        <w:rPr>
          <w:rFonts w:ascii="Arial" w:eastAsiaTheme="minorHAnsi" w:hAnsi="Arial" w:cs="Arial"/>
          <w:b/>
          <w:bCs/>
          <w:color w:val="000000"/>
          <w:sz w:val="28"/>
          <w:szCs w:val="28"/>
        </w:rPr>
        <w:br w:type="page"/>
      </w:r>
    </w:p>
    <w:p w14:paraId="7F7DA7AE" w14:textId="5BFE0C75" w:rsidR="007758E5" w:rsidRPr="00413F7A" w:rsidRDefault="007758E5" w:rsidP="00413F7A">
      <w:pPr>
        <w:widowControl/>
        <w:overflowPunct/>
        <w:spacing w:after="26"/>
        <w:jc w:val="left"/>
        <w:textAlignment w:val="auto"/>
        <w:rPr>
          <w:rFonts w:ascii="Arial" w:eastAsiaTheme="minorHAnsi" w:hAnsi="Arial" w:cs="Arial"/>
          <w:b/>
          <w:bCs/>
          <w:color w:val="000000"/>
          <w:sz w:val="28"/>
          <w:szCs w:val="28"/>
          <w:u w:val="single"/>
        </w:rPr>
      </w:pPr>
      <w:r w:rsidRPr="00413F7A">
        <w:rPr>
          <w:rFonts w:ascii="Arial" w:eastAsiaTheme="minorHAnsi" w:hAnsi="Arial" w:cs="Arial"/>
          <w:b/>
          <w:bCs/>
          <w:color w:val="000000"/>
          <w:sz w:val="28"/>
          <w:szCs w:val="28"/>
          <w:u w:val="single"/>
        </w:rPr>
        <w:lastRenderedPageBreak/>
        <w:t>Sample Article</w:t>
      </w:r>
      <w:r w:rsidR="00413F7A" w:rsidRPr="00413F7A">
        <w:rPr>
          <w:rFonts w:ascii="Arial" w:eastAsiaTheme="minorHAnsi" w:hAnsi="Arial" w:cs="Arial"/>
          <w:b/>
          <w:bCs/>
          <w:color w:val="000000"/>
          <w:sz w:val="28"/>
          <w:szCs w:val="28"/>
          <w:u w:val="single"/>
        </w:rPr>
        <w:t xml:space="preserve"> #2</w:t>
      </w:r>
      <w:r w:rsidRPr="00413F7A">
        <w:rPr>
          <w:rFonts w:ascii="Arial" w:eastAsiaTheme="minorHAnsi" w:hAnsi="Arial" w:cs="Arial"/>
          <w:b/>
          <w:bCs/>
          <w:color w:val="000000"/>
          <w:sz w:val="28"/>
          <w:szCs w:val="28"/>
          <w:u w:val="single"/>
        </w:rPr>
        <w:t xml:space="preserve"> (From PA </w:t>
      </w:r>
      <w:r w:rsidR="00413F7A" w:rsidRPr="00413F7A">
        <w:rPr>
          <w:rFonts w:ascii="Arial" w:eastAsiaTheme="minorHAnsi" w:hAnsi="Arial" w:cs="Arial"/>
          <w:b/>
          <w:bCs/>
          <w:color w:val="000000"/>
          <w:sz w:val="28"/>
          <w:szCs w:val="28"/>
          <w:u w:val="single"/>
        </w:rPr>
        <w:t xml:space="preserve">Collective </w:t>
      </w:r>
      <w:r w:rsidRPr="00413F7A">
        <w:rPr>
          <w:rFonts w:ascii="Arial" w:eastAsiaTheme="minorHAnsi" w:hAnsi="Arial" w:cs="Arial"/>
          <w:b/>
          <w:bCs/>
          <w:color w:val="000000"/>
          <w:sz w:val="28"/>
          <w:szCs w:val="28"/>
          <w:u w:val="single"/>
        </w:rPr>
        <w:t>Agreement)</w:t>
      </w:r>
    </w:p>
    <w:p w14:paraId="3DEE04D7" w14:textId="77777777" w:rsidR="007758E5" w:rsidRPr="00413F7A" w:rsidRDefault="007758E5" w:rsidP="007758E5">
      <w:pPr>
        <w:widowControl/>
        <w:overflowPunct/>
        <w:spacing w:after="26"/>
        <w:jc w:val="left"/>
        <w:textAlignment w:val="auto"/>
        <w:rPr>
          <w:rFonts w:ascii="Arial" w:eastAsiaTheme="minorHAnsi" w:hAnsi="Arial" w:cs="Arial"/>
          <w:b/>
          <w:bCs/>
          <w:color w:val="000000"/>
          <w:sz w:val="28"/>
          <w:szCs w:val="28"/>
        </w:rPr>
      </w:pPr>
    </w:p>
    <w:p w14:paraId="0E357EC7" w14:textId="1296CAC8" w:rsidR="007758E5" w:rsidRPr="00413F7A" w:rsidRDefault="007758E5" w:rsidP="007758E5">
      <w:pPr>
        <w:widowControl/>
        <w:overflowPunct/>
        <w:spacing w:after="26"/>
        <w:jc w:val="left"/>
        <w:textAlignment w:val="auto"/>
        <w:rPr>
          <w:rFonts w:ascii="Arial" w:eastAsiaTheme="minorHAnsi" w:hAnsi="Arial" w:cs="Arial"/>
          <w:b/>
          <w:bCs/>
          <w:color w:val="000000"/>
          <w:sz w:val="28"/>
          <w:szCs w:val="28"/>
        </w:rPr>
      </w:pPr>
      <w:r w:rsidRPr="00413F7A">
        <w:rPr>
          <w:rFonts w:ascii="Arial" w:eastAsiaTheme="minorHAnsi" w:hAnsi="Arial" w:cs="Arial"/>
          <w:b/>
          <w:bCs/>
          <w:color w:val="000000"/>
          <w:sz w:val="28"/>
          <w:szCs w:val="28"/>
        </w:rPr>
        <w:t>Article 53: leave with or without pay for other reasons</w:t>
      </w:r>
    </w:p>
    <w:p w14:paraId="704B668F" w14:textId="17AA7ACE" w:rsidR="007758E5" w:rsidRPr="00413F7A" w:rsidRDefault="007758E5" w:rsidP="007758E5">
      <w:pPr>
        <w:widowControl/>
        <w:overflowPunct/>
        <w:spacing w:after="26"/>
        <w:jc w:val="left"/>
        <w:textAlignment w:val="auto"/>
        <w:rPr>
          <w:rFonts w:ascii="Arial" w:eastAsiaTheme="minorHAnsi" w:hAnsi="Arial" w:cs="Arial"/>
          <w:color w:val="000000"/>
          <w:sz w:val="28"/>
          <w:szCs w:val="28"/>
        </w:rPr>
      </w:pPr>
    </w:p>
    <w:p w14:paraId="0235F83F" w14:textId="6CDBF8EC" w:rsidR="007758E5" w:rsidRPr="00413F7A" w:rsidRDefault="007758E5" w:rsidP="007758E5">
      <w:pPr>
        <w:widowControl/>
        <w:overflowPunct/>
        <w:spacing w:after="26"/>
        <w:jc w:val="left"/>
        <w:textAlignment w:val="auto"/>
        <w:rPr>
          <w:rFonts w:ascii="Arial" w:eastAsiaTheme="minorHAnsi" w:hAnsi="Arial" w:cs="Arial"/>
          <w:color w:val="000000"/>
          <w:sz w:val="28"/>
          <w:szCs w:val="28"/>
        </w:rPr>
      </w:pPr>
      <w:r w:rsidRPr="00413F7A">
        <w:rPr>
          <w:rFonts w:ascii="Arial" w:eastAsiaTheme="minorHAnsi" w:hAnsi="Arial" w:cs="Arial"/>
          <w:color w:val="000000"/>
          <w:sz w:val="28"/>
          <w:szCs w:val="28"/>
        </w:rPr>
        <w:t>53.01 At its discretion, the Employer may grant:</w:t>
      </w:r>
    </w:p>
    <w:p w14:paraId="4DE96CA5" w14:textId="3967ABE2" w:rsidR="007758E5" w:rsidRPr="00413F7A" w:rsidRDefault="007758E5" w:rsidP="007758E5">
      <w:pPr>
        <w:pStyle w:val="ListParagraph"/>
        <w:widowControl/>
        <w:numPr>
          <w:ilvl w:val="0"/>
          <w:numId w:val="27"/>
        </w:numPr>
        <w:overflowPunct/>
        <w:spacing w:after="26"/>
        <w:ind w:left="360"/>
        <w:jc w:val="left"/>
        <w:textAlignment w:val="auto"/>
        <w:rPr>
          <w:rFonts w:ascii="Arial" w:eastAsiaTheme="minorHAnsi" w:hAnsi="Arial" w:cs="Arial"/>
          <w:color w:val="000000"/>
          <w:sz w:val="28"/>
          <w:szCs w:val="28"/>
        </w:rPr>
      </w:pPr>
      <w:r w:rsidRPr="00413F7A">
        <w:rPr>
          <w:rFonts w:ascii="Arial" w:eastAsiaTheme="minorHAnsi" w:hAnsi="Arial" w:cs="Arial"/>
          <w:color w:val="000000"/>
          <w:sz w:val="28"/>
          <w:szCs w:val="28"/>
        </w:rPr>
        <w:t>leave with pay when circumstances not directly attributable to the employee prevent his or her reporting for duty; such leave shall not be unreasonably withheld;</w:t>
      </w:r>
    </w:p>
    <w:p w14:paraId="1ABC20CA" w14:textId="00799EE1" w:rsidR="007758E5" w:rsidRPr="00413F7A" w:rsidRDefault="007758E5" w:rsidP="007758E5">
      <w:pPr>
        <w:pStyle w:val="ListParagraph"/>
        <w:widowControl/>
        <w:numPr>
          <w:ilvl w:val="0"/>
          <w:numId w:val="27"/>
        </w:numPr>
        <w:overflowPunct/>
        <w:spacing w:after="26"/>
        <w:ind w:left="360"/>
        <w:jc w:val="left"/>
        <w:textAlignment w:val="auto"/>
        <w:rPr>
          <w:rFonts w:ascii="Arial" w:eastAsiaTheme="minorHAnsi" w:hAnsi="Arial" w:cs="Arial"/>
          <w:color w:val="000000"/>
          <w:sz w:val="28"/>
          <w:szCs w:val="28"/>
        </w:rPr>
      </w:pPr>
      <w:r w:rsidRPr="00413F7A">
        <w:rPr>
          <w:rFonts w:ascii="Arial" w:eastAsiaTheme="minorHAnsi" w:hAnsi="Arial" w:cs="Arial"/>
          <w:color w:val="000000"/>
          <w:sz w:val="28"/>
          <w:szCs w:val="28"/>
        </w:rPr>
        <w:t>leave with or without pay for purposes other than those specified in this agreement.</w:t>
      </w:r>
    </w:p>
    <w:p w14:paraId="720D0E7A" w14:textId="79F14CFC" w:rsidR="007758E5" w:rsidRPr="00413F7A" w:rsidRDefault="007758E5" w:rsidP="007758E5">
      <w:pPr>
        <w:widowControl/>
        <w:overflowPunct/>
        <w:spacing w:after="26"/>
        <w:jc w:val="left"/>
        <w:textAlignment w:val="auto"/>
        <w:rPr>
          <w:rFonts w:ascii="Arial" w:eastAsiaTheme="minorHAnsi" w:hAnsi="Arial" w:cs="Arial"/>
          <w:color w:val="000000"/>
          <w:sz w:val="28"/>
          <w:szCs w:val="28"/>
        </w:rPr>
      </w:pPr>
    </w:p>
    <w:p w14:paraId="39236AB1" w14:textId="1C245D67" w:rsidR="007758E5" w:rsidRPr="00413F7A" w:rsidRDefault="007758E5" w:rsidP="007758E5">
      <w:pPr>
        <w:widowControl/>
        <w:overflowPunct/>
        <w:spacing w:after="26"/>
        <w:jc w:val="left"/>
        <w:textAlignment w:val="auto"/>
        <w:rPr>
          <w:rFonts w:ascii="Arial" w:eastAsiaTheme="minorHAnsi" w:hAnsi="Arial" w:cs="Arial"/>
          <w:color w:val="000000"/>
          <w:sz w:val="28"/>
          <w:szCs w:val="28"/>
        </w:rPr>
      </w:pPr>
    </w:p>
    <w:p w14:paraId="3A1FE693" w14:textId="74DD6B0B" w:rsidR="007758E5" w:rsidRPr="00413F7A" w:rsidRDefault="007758E5" w:rsidP="007758E5">
      <w:pPr>
        <w:widowControl/>
        <w:overflowPunct/>
        <w:spacing w:after="26"/>
        <w:jc w:val="left"/>
        <w:textAlignment w:val="auto"/>
        <w:rPr>
          <w:rFonts w:ascii="Arial" w:eastAsiaTheme="minorHAnsi" w:hAnsi="Arial" w:cs="Arial"/>
          <w:color w:val="000000"/>
          <w:sz w:val="28"/>
          <w:szCs w:val="28"/>
        </w:rPr>
      </w:pPr>
    </w:p>
    <w:p w14:paraId="6D60766F" w14:textId="28AC80D4" w:rsidR="007758E5" w:rsidRPr="00413F7A" w:rsidRDefault="007758E5" w:rsidP="007758E5">
      <w:pPr>
        <w:widowControl/>
        <w:overflowPunct/>
        <w:spacing w:after="26"/>
        <w:jc w:val="left"/>
        <w:textAlignment w:val="auto"/>
        <w:rPr>
          <w:rFonts w:ascii="Arial" w:eastAsiaTheme="minorHAnsi" w:hAnsi="Arial" w:cs="Arial"/>
          <w:color w:val="000000"/>
          <w:sz w:val="28"/>
          <w:szCs w:val="28"/>
        </w:rPr>
      </w:pPr>
    </w:p>
    <w:p w14:paraId="7CD70C45" w14:textId="60FEA94D" w:rsidR="007758E5" w:rsidRPr="00413F7A" w:rsidRDefault="007758E5" w:rsidP="007758E5">
      <w:pPr>
        <w:widowControl/>
        <w:overflowPunct/>
        <w:spacing w:after="26"/>
        <w:jc w:val="left"/>
        <w:textAlignment w:val="auto"/>
        <w:rPr>
          <w:rFonts w:ascii="Arial" w:eastAsiaTheme="minorHAnsi" w:hAnsi="Arial" w:cs="Arial"/>
          <w:color w:val="000000"/>
          <w:sz w:val="28"/>
          <w:szCs w:val="28"/>
        </w:rPr>
      </w:pPr>
    </w:p>
    <w:p w14:paraId="24B1E117" w14:textId="5714FB55" w:rsidR="007758E5" w:rsidRPr="00413F7A" w:rsidRDefault="007758E5" w:rsidP="007758E5">
      <w:pPr>
        <w:widowControl/>
        <w:overflowPunct/>
        <w:spacing w:after="26"/>
        <w:jc w:val="left"/>
        <w:textAlignment w:val="auto"/>
        <w:rPr>
          <w:rFonts w:ascii="Arial" w:eastAsiaTheme="minorHAnsi" w:hAnsi="Arial" w:cs="Arial"/>
          <w:color w:val="000000"/>
          <w:sz w:val="28"/>
          <w:szCs w:val="28"/>
        </w:rPr>
      </w:pPr>
    </w:p>
    <w:p w14:paraId="5AFACCC3" w14:textId="628E295B" w:rsidR="007758E5" w:rsidRPr="00413F7A" w:rsidRDefault="007758E5" w:rsidP="007758E5">
      <w:pPr>
        <w:widowControl/>
        <w:overflowPunct/>
        <w:spacing w:after="26"/>
        <w:jc w:val="left"/>
        <w:textAlignment w:val="auto"/>
        <w:rPr>
          <w:rFonts w:ascii="Arial" w:eastAsiaTheme="minorHAnsi" w:hAnsi="Arial" w:cs="Arial"/>
          <w:color w:val="000000"/>
          <w:sz w:val="28"/>
          <w:szCs w:val="28"/>
        </w:rPr>
      </w:pPr>
    </w:p>
    <w:p w14:paraId="02D58412" w14:textId="54384B41" w:rsidR="007758E5" w:rsidRPr="00413F7A" w:rsidRDefault="007758E5" w:rsidP="007758E5">
      <w:pPr>
        <w:widowControl/>
        <w:overflowPunct/>
        <w:spacing w:after="26"/>
        <w:jc w:val="left"/>
        <w:textAlignment w:val="auto"/>
        <w:rPr>
          <w:rFonts w:ascii="Arial" w:eastAsiaTheme="minorHAnsi" w:hAnsi="Arial" w:cs="Arial"/>
          <w:color w:val="000000"/>
          <w:sz w:val="28"/>
          <w:szCs w:val="28"/>
        </w:rPr>
      </w:pPr>
    </w:p>
    <w:p w14:paraId="0EABD69C" w14:textId="7154C88E" w:rsidR="007758E5" w:rsidRPr="00413F7A" w:rsidRDefault="007758E5" w:rsidP="007758E5">
      <w:pPr>
        <w:widowControl/>
        <w:overflowPunct/>
        <w:spacing w:after="26"/>
        <w:jc w:val="left"/>
        <w:textAlignment w:val="auto"/>
        <w:rPr>
          <w:rFonts w:ascii="Arial" w:eastAsiaTheme="minorHAnsi" w:hAnsi="Arial" w:cs="Arial"/>
          <w:color w:val="000000"/>
          <w:sz w:val="28"/>
          <w:szCs w:val="28"/>
        </w:rPr>
      </w:pPr>
    </w:p>
    <w:p w14:paraId="5C9EDE07" w14:textId="55B8A8DB" w:rsidR="007758E5" w:rsidRPr="00413F7A" w:rsidRDefault="007758E5" w:rsidP="007758E5">
      <w:pPr>
        <w:widowControl/>
        <w:overflowPunct/>
        <w:spacing w:after="26"/>
        <w:jc w:val="left"/>
        <w:textAlignment w:val="auto"/>
        <w:rPr>
          <w:rFonts w:ascii="Arial" w:eastAsiaTheme="minorHAnsi" w:hAnsi="Arial" w:cs="Arial"/>
          <w:color w:val="000000"/>
          <w:sz w:val="28"/>
          <w:szCs w:val="28"/>
        </w:rPr>
      </w:pPr>
    </w:p>
    <w:p w14:paraId="2832AC22" w14:textId="3B024E46" w:rsidR="007758E5" w:rsidRPr="00413F7A" w:rsidRDefault="007758E5" w:rsidP="007758E5">
      <w:pPr>
        <w:widowControl/>
        <w:overflowPunct/>
        <w:spacing w:after="26"/>
        <w:jc w:val="left"/>
        <w:textAlignment w:val="auto"/>
        <w:rPr>
          <w:rFonts w:ascii="Arial" w:eastAsiaTheme="minorHAnsi" w:hAnsi="Arial" w:cs="Arial"/>
          <w:color w:val="000000"/>
          <w:sz w:val="28"/>
          <w:szCs w:val="28"/>
        </w:rPr>
      </w:pPr>
    </w:p>
    <w:p w14:paraId="62819690" w14:textId="207A08ED" w:rsidR="007758E5" w:rsidRPr="00413F7A" w:rsidRDefault="007758E5" w:rsidP="007758E5">
      <w:pPr>
        <w:widowControl/>
        <w:overflowPunct/>
        <w:spacing w:after="26"/>
        <w:jc w:val="left"/>
        <w:textAlignment w:val="auto"/>
        <w:rPr>
          <w:rFonts w:ascii="Arial" w:eastAsiaTheme="minorHAnsi" w:hAnsi="Arial" w:cs="Arial"/>
          <w:color w:val="000000"/>
          <w:sz w:val="28"/>
          <w:szCs w:val="28"/>
        </w:rPr>
      </w:pPr>
    </w:p>
    <w:p w14:paraId="04B5342F" w14:textId="369F9883" w:rsidR="007758E5" w:rsidRPr="00413F7A" w:rsidRDefault="007758E5" w:rsidP="007758E5">
      <w:pPr>
        <w:widowControl/>
        <w:overflowPunct/>
        <w:spacing w:after="26"/>
        <w:jc w:val="left"/>
        <w:textAlignment w:val="auto"/>
        <w:rPr>
          <w:rFonts w:ascii="Arial" w:eastAsiaTheme="minorHAnsi" w:hAnsi="Arial" w:cs="Arial"/>
          <w:color w:val="000000"/>
          <w:sz w:val="28"/>
          <w:szCs w:val="28"/>
        </w:rPr>
      </w:pPr>
    </w:p>
    <w:p w14:paraId="23AA9E3A" w14:textId="6384D93B" w:rsidR="007758E5" w:rsidRPr="00413F7A" w:rsidRDefault="007758E5" w:rsidP="007758E5">
      <w:pPr>
        <w:widowControl/>
        <w:overflowPunct/>
        <w:spacing w:after="26"/>
        <w:jc w:val="left"/>
        <w:textAlignment w:val="auto"/>
        <w:rPr>
          <w:rFonts w:ascii="Arial" w:eastAsiaTheme="minorHAnsi" w:hAnsi="Arial" w:cs="Arial"/>
          <w:color w:val="000000"/>
          <w:sz w:val="28"/>
          <w:szCs w:val="28"/>
        </w:rPr>
      </w:pPr>
    </w:p>
    <w:p w14:paraId="40F27756" w14:textId="77777777" w:rsidR="00413F7A" w:rsidRDefault="00413F7A" w:rsidP="007758E5">
      <w:pPr>
        <w:widowControl/>
        <w:overflowPunct/>
        <w:spacing w:after="26"/>
        <w:jc w:val="left"/>
        <w:textAlignment w:val="auto"/>
        <w:rPr>
          <w:rFonts w:ascii="Arial" w:eastAsiaTheme="minorHAnsi" w:hAnsi="Arial" w:cs="Arial"/>
          <w:color w:val="000000"/>
          <w:sz w:val="28"/>
          <w:szCs w:val="28"/>
        </w:rPr>
        <w:sectPr w:rsidR="00413F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21DCCE7E" w14:textId="77777777" w:rsidR="00413F7A" w:rsidRDefault="00413F7A" w:rsidP="007758E5">
      <w:pPr>
        <w:widowControl/>
        <w:overflowPunct/>
        <w:spacing w:after="26"/>
        <w:jc w:val="left"/>
        <w:textAlignment w:val="auto"/>
        <w:rPr>
          <w:rFonts w:ascii="Arial" w:eastAsiaTheme="minorHAnsi" w:hAnsi="Arial" w:cs="Arial"/>
          <w:color w:val="000000"/>
          <w:sz w:val="28"/>
          <w:szCs w:val="28"/>
        </w:rPr>
      </w:pPr>
    </w:p>
    <w:p w14:paraId="0E154E90" w14:textId="4869A86B" w:rsidR="00B67CEF" w:rsidRPr="00413F7A" w:rsidRDefault="00B67CEF" w:rsidP="00B67CEF">
      <w:pPr>
        <w:widowControl/>
        <w:numPr>
          <w:ilvl w:val="0"/>
          <w:numId w:val="1"/>
        </w:numPr>
        <w:tabs>
          <w:tab w:val="left" w:pos="576"/>
        </w:tabs>
        <w:spacing w:after="240"/>
        <w:ind w:left="576" w:hanging="576"/>
        <w:jc w:val="left"/>
        <w:rPr>
          <w:rFonts w:ascii="Arial" w:hAnsi="Arial" w:cs="Arial"/>
          <w:sz w:val="28"/>
          <w:szCs w:val="28"/>
        </w:rPr>
      </w:pPr>
      <w:r w:rsidRPr="00413F7A">
        <w:rPr>
          <w:rFonts w:ascii="Arial" w:hAnsi="Arial" w:cs="Arial"/>
          <w:sz w:val="28"/>
          <w:szCs w:val="28"/>
        </w:rPr>
        <w:t xml:space="preserve">This collective agreement provision establishes a right to: </w:t>
      </w:r>
    </w:p>
    <w:p w14:paraId="62739CF6" w14:textId="77777777" w:rsidR="00B67CEF" w:rsidRPr="00413F7A" w:rsidRDefault="00B67CEF" w:rsidP="00B67CEF">
      <w:pPr>
        <w:numPr>
          <w:ilvl w:val="12"/>
          <w:numId w:val="0"/>
        </w:numPr>
        <w:tabs>
          <w:tab w:val="left" w:pos="576"/>
          <w:tab w:val="right" w:leader="underscore" w:pos="9360"/>
        </w:tabs>
        <w:spacing w:after="480"/>
        <w:ind w:left="576"/>
        <w:jc w:val="left"/>
        <w:rPr>
          <w:rFonts w:ascii="Arial" w:hAnsi="Arial" w:cs="Arial"/>
          <w:sz w:val="28"/>
          <w:szCs w:val="28"/>
        </w:rPr>
      </w:pPr>
      <w:r w:rsidRPr="00413F7A">
        <w:rPr>
          <w:rFonts w:ascii="Arial" w:hAnsi="Arial" w:cs="Arial"/>
          <w:sz w:val="28"/>
          <w:szCs w:val="28"/>
        </w:rPr>
        <w:tab/>
      </w:r>
    </w:p>
    <w:p w14:paraId="0859817B" w14:textId="77777777" w:rsidR="00B67CEF" w:rsidRPr="00413F7A" w:rsidRDefault="00B67CEF" w:rsidP="00B67CEF">
      <w:pPr>
        <w:widowControl/>
        <w:numPr>
          <w:ilvl w:val="0"/>
          <w:numId w:val="2"/>
        </w:numPr>
        <w:spacing w:after="240"/>
        <w:ind w:left="576" w:hanging="576"/>
        <w:jc w:val="left"/>
        <w:rPr>
          <w:rFonts w:ascii="Arial" w:hAnsi="Arial" w:cs="Arial"/>
          <w:sz w:val="28"/>
          <w:szCs w:val="28"/>
        </w:rPr>
      </w:pPr>
      <w:r w:rsidRPr="00413F7A">
        <w:rPr>
          <w:rFonts w:ascii="Arial" w:hAnsi="Arial" w:cs="Arial"/>
          <w:sz w:val="28"/>
          <w:szCs w:val="28"/>
        </w:rPr>
        <w:t xml:space="preserve">It is a right of: </w:t>
      </w:r>
    </w:p>
    <w:p w14:paraId="6CC905AD" w14:textId="77777777" w:rsidR="00B67CEF" w:rsidRPr="00413F7A" w:rsidRDefault="00B67CEF" w:rsidP="00B67CEF">
      <w:pPr>
        <w:widowControl/>
        <w:numPr>
          <w:ilvl w:val="0"/>
          <w:numId w:val="7"/>
        </w:numPr>
        <w:spacing w:after="240"/>
        <w:jc w:val="left"/>
        <w:rPr>
          <w:rFonts w:ascii="Arial" w:hAnsi="Arial" w:cs="Arial"/>
          <w:sz w:val="28"/>
          <w:szCs w:val="28"/>
        </w:rPr>
      </w:pPr>
      <w:r w:rsidRPr="00413F7A">
        <w:rPr>
          <w:rFonts w:ascii="Arial" w:hAnsi="Arial" w:cs="Arial"/>
          <w:sz w:val="28"/>
          <w:szCs w:val="28"/>
        </w:rPr>
        <w:t>employee(s);</w:t>
      </w:r>
    </w:p>
    <w:p w14:paraId="76EBAE50" w14:textId="77777777" w:rsidR="00B67CEF" w:rsidRPr="00413F7A" w:rsidRDefault="00B67CEF" w:rsidP="00B67CEF">
      <w:pPr>
        <w:widowControl/>
        <w:numPr>
          <w:ilvl w:val="0"/>
          <w:numId w:val="7"/>
        </w:numPr>
        <w:spacing w:after="240"/>
        <w:jc w:val="left"/>
        <w:rPr>
          <w:rFonts w:ascii="Arial" w:hAnsi="Arial" w:cs="Arial"/>
          <w:sz w:val="28"/>
          <w:szCs w:val="28"/>
        </w:rPr>
      </w:pPr>
      <w:r w:rsidRPr="00413F7A">
        <w:rPr>
          <w:rFonts w:ascii="Arial" w:hAnsi="Arial" w:cs="Arial"/>
          <w:sz w:val="28"/>
          <w:szCs w:val="28"/>
        </w:rPr>
        <w:t>employer;</w:t>
      </w:r>
    </w:p>
    <w:p w14:paraId="4A8B25A1" w14:textId="77777777" w:rsidR="00B67CEF" w:rsidRPr="00413F7A" w:rsidRDefault="00B67CEF" w:rsidP="00B67CEF">
      <w:pPr>
        <w:widowControl/>
        <w:numPr>
          <w:ilvl w:val="0"/>
          <w:numId w:val="7"/>
        </w:numPr>
        <w:spacing w:after="480"/>
        <w:jc w:val="left"/>
        <w:rPr>
          <w:rFonts w:ascii="Arial" w:hAnsi="Arial" w:cs="Arial"/>
          <w:sz w:val="28"/>
          <w:szCs w:val="28"/>
        </w:rPr>
      </w:pPr>
      <w:r w:rsidRPr="00413F7A">
        <w:rPr>
          <w:rFonts w:ascii="Arial" w:hAnsi="Arial" w:cs="Arial"/>
          <w:sz w:val="28"/>
          <w:szCs w:val="28"/>
        </w:rPr>
        <w:t>Alliance.</w:t>
      </w:r>
    </w:p>
    <w:p w14:paraId="572F60FC" w14:textId="77777777" w:rsidR="00B67CEF" w:rsidRPr="00413F7A" w:rsidRDefault="00B67CEF" w:rsidP="00B67CEF">
      <w:pPr>
        <w:widowControl/>
        <w:numPr>
          <w:ilvl w:val="0"/>
          <w:numId w:val="3"/>
        </w:numPr>
        <w:spacing w:after="240"/>
        <w:jc w:val="left"/>
        <w:rPr>
          <w:rFonts w:ascii="Arial" w:hAnsi="Arial" w:cs="Arial"/>
          <w:sz w:val="28"/>
          <w:szCs w:val="28"/>
        </w:rPr>
      </w:pPr>
      <w:r w:rsidRPr="00413F7A">
        <w:rPr>
          <w:rFonts w:ascii="Arial" w:hAnsi="Arial" w:cs="Arial"/>
          <w:sz w:val="28"/>
          <w:szCs w:val="28"/>
        </w:rPr>
        <w:t xml:space="preserve">For the right to take effect, the following </w:t>
      </w:r>
      <w:r w:rsidRPr="00413F7A">
        <w:rPr>
          <w:rFonts w:ascii="Arial" w:hAnsi="Arial" w:cs="Arial"/>
          <w:b/>
          <w:sz w:val="28"/>
          <w:szCs w:val="28"/>
          <w:u w:val="single"/>
        </w:rPr>
        <w:t>conditions</w:t>
      </w:r>
      <w:r w:rsidRPr="00413F7A">
        <w:rPr>
          <w:rFonts w:ascii="Arial" w:hAnsi="Arial" w:cs="Arial"/>
          <w:sz w:val="28"/>
          <w:szCs w:val="28"/>
        </w:rPr>
        <w:t xml:space="preserve"> must be satisfied: </w:t>
      </w:r>
    </w:p>
    <w:p w14:paraId="4FA89909" w14:textId="77777777" w:rsidR="00B67CEF" w:rsidRPr="00413F7A" w:rsidRDefault="00B67CEF" w:rsidP="00B67CEF">
      <w:pPr>
        <w:widowControl/>
        <w:numPr>
          <w:ilvl w:val="0"/>
          <w:numId w:val="8"/>
        </w:numPr>
        <w:tabs>
          <w:tab w:val="right" w:leader="underscore" w:pos="9360"/>
        </w:tabs>
        <w:spacing w:after="240"/>
        <w:jc w:val="left"/>
        <w:rPr>
          <w:rFonts w:ascii="Arial" w:hAnsi="Arial" w:cs="Arial"/>
          <w:sz w:val="28"/>
          <w:szCs w:val="28"/>
        </w:rPr>
      </w:pPr>
      <w:r w:rsidRPr="00413F7A">
        <w:rPr>
          <w:rFonts w:ascii="Arial" w:hAnsi="Arial" w:cs="Arial"/>
          <w:sz w:val="28"/>
          <w:szCs w:val="28"/>
        </w:rPr>
        <w:tab/>
      </w:r>
    </w:p>
    <w:p w14:paraId="1203C0EB" w14:textId="77777777" w:rsidR="00B67CEF" w:rsidRPr="00413F7A" w:rsidRDefault="00B67CEF" w:rsidP="00B67CEF">
      <w:pPr>
        <w:widowControl/>
        <w:numPr>
          <w:ilvl w:val="0"/>
          <w:numId w:val="8"/>
        </w:numPr>
        <w:tabs>
          <w:tab w:val="right" w:leader="underscore" w:pos="9360"/>
        </w:tabs>
        <w:spacing w:after="240"/>
        <w:jc w:val="left"/>
        <w:rPr>
          <w:rFonts w:ascii="Arial" w:hAnsi="Arial" w:cs="Arial"/>
          <w:sz w:val="28"/>
          <w:szCs w:val="28"/>
        </w:rPr>
      </w:pPr>
      <w:r w:rsidRPr="00413F7A">
        <w:rPr>
          <w:rFonts w:ascii="Arial" w:hAnsi="Arial" w:cs="Arial"/>
          <w:sz w:val="28"/>
          <w:szCs w:val="28"/>
        </w:rPr>
        <w:tab/>
      </w:r>
    </w:p>
    <w:p w14:paraId="350CB843" w14:textId="77777777" w:rsidR="00B67CEF" w:rsidRPr="00413F7A" w:rsidRDefault="00B67CEF" w:rsidP="00B67CEF">
      <w:pPr>
        <w:widowControl/>
        <w:numPr>
          <w:ilvl w:val="0"/>
          <w:numId w:val="8"/>
        </w:numPr>
        <w:tabs>
          <w:tab w:val="right" w:leader="underscore" w:pos="9360"/>
        </w:tabs>
        <w:spacing w:after="240"/>
        <w:jc w:val="left"/>
        <w:rPr>
          <w:rFonts w:ascii="Arial" w:hAnsi="Arial" w:cs="Arial"/>
          <w:sz w:val="28"/>
          <w:szCs w:val="28"/>
        </w:rPr>
      </w:pPr>
      <w:r w:rsidRPr="00413F7A">
        <w:rPr>
          <w:rFonts w:ascii="Arial" w:hAnsi="Arial" w:cs="Arial"/>
          <w:sz w:val="28"/>
          <w:szCs w:val="28"/>
        </w:rPr>
        <w:tab/>
      </w:r>
    </w:p>
    <w:p w14:paraId="4405A15B" w14:textId="77777777" w:rsidR="00B67CEF" w:rsidRPr="00413F7A" w:rsidRDefault="00B67CEF" w:rsidP="00B67CEF">
      <w:pPr>
        <w:widowControl/>
        <w:numPr>
          <w:ilvl w:val="0"/>
          <w:numId w:val="8"/>
        </w:numPr>
        <w:tabs>
          <w:tab w:val="right" w:leader="underscore" w:pos="9360"/>
        </w:tabs>
        <w:spacing w:after="240"/>
        <w:jc w:val="left"/>
        <w:rPr>
          <w:rFonts w:ascii="Arial" w:hAnsi="Arial" w:cs="Arial"/>
          <w:sz w:val="28"/>
          <w:szCs w:val="28"/>
        </w:rPr>
      </w:pPr>
      <w:r w:rsidRPr="00413F7A">
        <w:rPr>
          <w:rFonts w:ascii="Arial" w:hAnsi="Arial" w:cs="Arial"/>
          <w:sz w:val="28"/>
          <w:szCs w:val="28"/>
        </w:rPr>
        <w:tab/>
      </w:r>
    </w:p>
    <w:p w14:paraId="270BF0AF" w14:textId="77777777" w:rsidR="00B67CEF" w:rsidRPr="00413F7A" w:rsidRDefault="00B67CEF" w:rsidP="00B67CEF">
      <w:pPr>
        <w:widowControl/>
        <w:numPr>
          <w:ilvl w:val="0"/>
          <w:numId w:val="8"/>
        </w:numPr>
        <w:tabs>
          <w:tab w:val="right" w:leader="underscore" w:pos="9360"/>
        </w:tabs>
        <w:spacing w:after="240"/>
        <w:jc w:val="left"/>
        <w:rPr>
          <w:rFonts w:ascii="Arial" w:hAnsi="Arial" w:cs="Arial"/>
          <w:sz w:val="28"/>
          <w:szCs w:val="28"/>
        </w:rPr>
      </w:pPr>
      <w:r w:rsidRPr="00413F7A">
        <w:rPr>
          <w:rFonts w:ascii="Arial" w:hAnsi="Arial" w:cs="Arial"/>
          <w:sz w:val="28"/>
          <w:szCs w:val="28"/>
        </w:rPr>
        <w:tab/>
      </w:r>
    </w:p>
    <w:p w14:paraId="101D2E23" w14:textId="77777777" w:rsidR="00B67CEF" w:rsidRPr="00413F7A" w:rsidRDefault="00B67CEF" w:rsidP="00B67CEF">
      <w:pPr>
        <w:widowControl/>
        <w:numPr>
          <w:ilvl w:val="0"/>
          <w:numId w:val="4"/>
        </w:numPr>
        <w:spacing w:after="240"/>
        <w:jc w:val="left"/>
        <w:rPr>
          <w:rFonts w:ascii="Arial" w:hAnsi="Arial" w:cs="Arial"/>
          <w:sz w:val="28"/>
          <w:szCs w:val="28"/>
        </w:rPr>
      </w:pPr>
      <w:r w:rsidRPr="00413F7A">
        <w:rPr>
          <w:rFonts w:ascii="Arial" w:hAnsi="Arial" w:cs="Arial"/>
          <w:sz w:val="28"/>
          <w:szCs w:val="28"/>
        </w:rPr>
        <w:t xml:space="preserve">If the above conditions are satisfied, the following </w:t>
      </w:r>
      <w:r w:rsidRPr="00413F7A">
        <w:rPr>
          <w:rFonts w:ascii="Arial" w:hAnsi="Arial" w:cs="Arial"/>
          <w:b/>
          <w:sz w:val="28"/>
          <w:szCs w:val="28"/>
          <w:u w:val="single"/>
        </w:rPr>
        <w:t>obligations</w:t>
      </w:r>
      <w:r w:rsidRPr="00413F7A">
        <w:rPr>
          <w:rFonts w:ascii="Arial" w:hAnsi="Arial" w:cs="Arial"/>
          <w:sz w:val="28"/>
          <w:szCs w:val="28"/>
        </w:rPr>
        <w:t xml:space="preserve"> must be met:</w:t>
      </w:r>
    </w:p>
    <w:p w14:paraId="4A7FAFE8" w14:textId="77777777" w:rsidR="00B67CEF" w:rsidRPr="00413F7A" w:rsidRDefault="00B67CEF" w:rsidP="00B67CEF">
      <w:pPr>
        <w:widowControl/>
        <w:numPr>
          <w:ilvl w:val="0"/>
          <w:numId w:val="9"/>
        </w:numPr>
        <w:tabs>
          <w:tab w:val="right" w:leader="underscore" w:pos="9360"/>
        </w:tabs>
        <w:spacing w:after="240"/>
        <w:jc w:val="left"/>
        <w:rPr>
          <w:rFonts w:ascii="Arial" w:hAnsi="Arial" w:cs="Arial"/>
          <w:sz w:val="28"/>
          <w:szCs w:val="28"/>
        </w:rPr>
      </w:pPr>
      <w:r w:rsidRPr="00413F7A">
        <w:rPr>
          <w:rFonts w:ascii="Arial" w:hAnsi="Arial" w:cs="Arial"/>
          <w:sz w:val="28"/>
          <w:szCs w:val="28"/>
        </w:rPr>
        <w:tab/>
      </w:r>
    </w:p>
    <w:p w14:paraId="1F8C4428" w14:textId="77777777" w:rsidR="00B67CEF" w:rsidRPr="00413F7A" w:rsidRDefault="00B67CEF" w:rsidP="00B67CEF">
      <w:pPr>
        <w:widowControl/>
        <w:numPr>
          <w:ilvl w:val="0"/>
          <w:numId w:val="9"/>
        </w:numPr>
        <w:tabs>
          <w:tab w:val="right" w:leader="underscore" w:pos="9360"/>
        </w:tabs>
        <w:spacing w:after="240"/>
        <w:jc w:val="left"/>
        <w:rPr>
          <w:rFonts w:ascii="Arial" w:hAnsi="Arial" w:cs="Arial"/>
          <w:sz w:val="28"/>
          <w:szCs w:val="28"/>
        </w:rPr>
      </w:pPr>
      <w:r w:rsidRPr="00413F7A">
        <w:rPr>
          <w:rFonts w:ascii="Arial" w:hAnsi="Arial" w:cs="Arial"/>
          <w:sz w:val="28"/>
          <w:szCs w:val="28"/>
        </w:rPr>
        <w:tab/>
      </w:r>
    </w:p>
    <w:p w14:paraId="631F6315" w14:textId="77777777" w:rsidR="00B67CEF" w:rsidRPr="00413F7A" w:rsidRDefault="00B67CEF" w:rsidP="00B67CEF">
      <w:pPr>
        <w:widowControl/>
        <w:numPr>
          <w:ilvl w:val="0"/>
          <w:numId w:val="9"/>
        </w:numPr>
        <w:tabs>
          <w:tab w:val="right" w:leader="underscore" w:pos="9360"/>
        </w:tabs>
        <w:spacing w:after="240"/>
        <w:jc w:val="left"/>
        <w:rPr>
          <w:rFonts w:ascii="Arial" w:hAnsi="Arial" w:cs="Arial"/>
          <w:sz w:val="28"/>
          <w:szCs w:val="28"/>
        </w:rPr>
      </w:pPr>
      <w:r w:rsidRPr="00413F7A">
        <w:rPr>
          <w:rFonts w:ascii="Arial" w:hAnsi="Arial" w:cs="Arial"/>
          <w:sz w:val="28"/>
          <w:szCs w:val="28"/>
        </w:rPr>
        <w:tab/>
      </w:r>
    </w:p>
    <w:p w14:paraId="46291171" w14:textId="77777777" w:rsidR="00B67CEF" w:rsidRPr="00413F7A" w:rsidRDefault="00B67CEF" w:rsidP="00B67CEF">
      <w:pPr>
        <w:widowControl/>
        <w:numPr>
          <w:ilvl w:val="0"/>
          <w:numId w:val="9"/>
        </w:numPr>
        <w:tabs>
          <w:tab w:val="right" w:leader="underscore" w:pos="9360"/>
        </w:tabs>
        <w:spacing w:after="240"/>
        <w:jc w:val="left"/>
        <w:rPr>
          <w:rFonts w:ascii="Arial" w:hAnsi="Arial" w:cs="Arial"/>
          <w:sz w:val="28"/>
          <w:szCs w:val="28"/>
        </w:rPr>
      </w:pPr>
      <w:r w:rsidRPr="00413F7A">
        <w:rPr>
          <w:rFonts w:ascii="Arial" w:hAnsi="Arial" w:cs="Arial"/>
          <w:sz w:val="28"/>
          <w:szCs w:val="28"/>
        </w:rPr>
        <w:tab/>
      </w:r>
    </w:p>
    <w:p w14:paraId="308EFCB6" w14:textId="77777777" w:rsidR="00B67CEF" w:rsidRPr="00413F7A" w:rsidRDefault="00B67CEF" w:rsidP="00B67CEF">
      <w:pPr>
        <w:widowControl/>
        <w:numPr>
          <w:ilvl w:val="0"/>
          <w:numId w:val="9"/>
        </w:numPr>
        <w:tabs>
          <w:tab w:val="right" w:leader="underscore" w:pos="9360"/>
        </w:tabs>
        <w:spacing w:after="240"/>
        <w:jc w:val="left"/>
        <w:rPr>
          <w:rFonts w:ascii="Arial" w:hAnsi="Arial" w:cs="Arial"/>
          <w:sz w:val="28"/>
          <w:szCs w:val="28"/>
        </w:rPr>
      </w:pPr>
      <w:r w:rsidRPr="00413F7A">
        <w:rPr>
          <w:rFonts w:ascii="Arial" w:hAnsi="Arial" w:cs="Arial"/>
          <w:sz w:val="28"/>
          <w:szCs w:val="28"/>
        </w:rPr>
        <w:tab/>
      </w:r>
    </w:p>
    <w:p w14:paraId="21B60D34" w14:textId="77777777" w:rsidR="008E5D3F" w:rsidRDefault="008E5D3F">
      <w:pPr>
        <w:widowControl/>
        <w:overflowPunct/>
        <w:autoSpaceDE/>
        <w:autoSpaceDN/>
        <w:adjustRightInd/>
        <w:spacing w:line="259" w:lineRule="auto"/>
        <w:jc w:val="left"/>
        <w:textAlignment w:val="auto"/>
        <w:rPr>
          <w:rFonts w:ascii="Arial" w:hAnsi="Arial" w:cs="Arial"/>
          <w:sz w:val="28"/>
          <w:szCs w:val="28"/>
        </w:rPr>
      </w:pPr>
      <w:r>
        <w:rPr>
          <w:rFonts w:ascii="Arial" w:hAnsi="Arial" w:cs="Arial"/>
          <w:sz w:val="28"/>
          <w:szCs w:val="28"/>
        </w:rPr>
        <w:br w:type="page"/>
      </w:r>
    </w:p>
    <w:p w14:paraId="788191BA" w14:textId="101571A9" w:rsidR="00B67CEF" w:rsidRPr="00413F7A" w:rsidRDefault="00B67CEF" w:rsidP="00B67CEF">
      <w:pPr>
        <w:keepNext/>
        <w:numPr>
          <w:ilvl w:val="12"/>
          <w:numId w:val="0"/>
        </w:numPr>
        <w:spacing w:after="240"/>
        <w:rPr>
          <w:rFonts w:ascii="Arial" w:hAnsi="Arial" w:cs="Arial"/>
          <w:sz w:val="28"/>
          <w:szCs w:val="28"/>
        </w:rPr>
      </w:pPr>
      <w:r w:rsidRPr="00413F7A">
        <w:rPr>
          <w:rFonts w:ascii="Arial" w:hAnsi="Arial" w:cs="Arial"/>
          <w:sz w:val="28"/>
          <w:szCs w:val="28"/>
        </w:rPr>
        <w:lastRenderedPageBreak/>
        <w:t xml:space="preserve">The </w:t>
      </w:r>
      <w:r w:rsidRPr="00413F7A">
        <w:rPr>
          <w:rFonts w:ascii="Arial" w:hAnsi="Arial" w:cs="Arial"/>
          <w:b/>
          <w:sz w:val="28"/>
          <w:szCs w:val="28"/>
          <w:u w:val="single"/>
        </w:rPr>
        <w:t>intention of the parties</w:t>
      </w:r>
      <w:r w:rsidRPr="00413F7A">
        <w:rPr>
          <w:rFonts w:ascii="Arial" w:hAnsi="Arial" w:cs="Arial"/>
          <w:sz w:val="28"/>
          <w:szCs w:val="28"/>
        </w:rPr>
        <w:t xml:space="preserve"> might be described as:</w:t>
      </w:r>
    </w:p>
    <w:p w14:paraId="1DC094F1" w14:textId="77777777" w:rsidR="00B67CEF" w:rsidRPr="00413F7A" w:rsidRDefault="00B67CEF" w:rsidP="00B67CEF">
      <w:pPr>
        <w:widowControl/>
        <w:numPr>
          <w:ilvl w:val="0"/>
          <w:numId w:val="10"/>
        </w:numPr>
        <w:tabs>
          <w:tab w:val="right" w:leader="underscore" w:pos="9360"/>
        </w:tabs>
        <w:spacing w:after="240"/>
        <w:jc w:val="left"/>
        <w:rPr>
          <w:rFonts w:ascii="Arial" w:hAnsi="Arial" w:cs="Arial"/>
          <w:sz w:val="28"/>
          <w:szCs w:val="28"/>
        </w:rPr>
      </w:pPr>
      <w:r w:rsidRPr="00413F7A">
        <w:rPr>
          <w:rFonts w:ascii="Arial" w:hAnsi="Arial" w:cs="Arial"/>
          <w:sz w:val="28"/>
          <w:szCs w:val="28"/>
        </w:rPr>
        <w:tab/>
      </w:r>
    </w:p>
    <w:p w14:paraId="001EAB82" w14:textId="77777777" w:rsidR="00B67CEF" w:rsidRPr="00413F7A" w:rsidRDefault="00B67CEF" w:rsidP="00B67CEF">
      <w:pPr>
        <w:widowControl/>
        <w:numPr>
          <w:ilvl w:val="0"/>
          <w:numId w:val="10"/>
        </w:numPr>
        <w:tabs>
          <w:tab w:val="right" w:leader="underscore" w:pos="9360"/>
        </w:tabs>
        <w:spacing w:after="240"/>
        <w:jc w:val="left"/>
        <w:rPr>
          <w:rFonts w:ascii="Arial" w:hAnsi="Arial" w:cs="Arial"/>
          <w:sz w:val="28"/>
          <w:szCs w:val="28"/>
        </w:rPr>
      </w:pPr>
      <w:r w:rsidRPr="00413F7A">
        <w:rPr>
          <w:rFonts w:ascii="Arial" w:hAnsi="Arial" w:cs="Arial"/>
          <w:sz w:val="28"/>
          <w:szCs w:val="28"/>
        </w:rPr>
        <w:tab/>
      </w:r>
    </w:p>
    <w:p w14:paraId="33A6586B" w14:textId="77777777" w:rsidR="00B67CEF" w:rsidRPr="00413F7A" w:rsidRDefault="00B67CEF" w:rsidP="00B67CEF">
      <w:pPr>
        <w:widowControl/>
        <w:numPr>
          <w:ilvl w:val="0"/>
          <w:numId w:val="10"/>
        </w:numPr>
        <w:tabs>
          <w:tab w:val="right" w:leader="underscore" w:pos="9360"/>
        </w:tabs>
        <w:spacing w:after="240"/>
        <w:jc w:val="left"/>
        <w:rPr>
          <w:rFonts w:ascii="Arial" w:hAnsi="Arial" w:cs="Arial"/>
          <w:sz w:val="28"/>
          <w:szCs w:val="28"/>
        </w:rPr>
      </w:pPr>
      <w:r w:rsidRPr="00413F7A">
        <w:rPr>
          <w:rFonts w:ascii="Arial" w:hAnsi="Arial" w:cs="Arial"/>
          <w:sz w:val="28"/>
          <w:szCs w:val="28"/>
        </w:rPr>
        <w:tab/>
      </w:r>
    </w:p>
    <w:p w14:paraId="0F9AD193" w14:textId="77777777" w:rsidR="00B67CEF" w:rsidRPr="00413F7A" w:rsidRDefault="00B67CEF" w:rsidP="00B67CEF">
      <w:pPr>
        <w:widowControl/>
        <w:numPr>
          <w:ilvl w:val="0"/>
          <w:numId w:val="10"/>
        </w:numPr>
        <w:tabs>
          <w:tab w:val="right" w:leader="underscore" w:pos="9360"/>
        </w:tabs>
        <w:spacing w:after="240"/>
        <w:jc w:val="left"/>
        <w:rPr>
          <w:rFonts w:ascii="Arial" w:hAnsi="Arial" w:cs="Arial"/>
          <w:sz w:val="28"/>
          <w:szCs w:val="28"/>
        </w:rPr>
      </w:pPr>
      <w:r w:rsidRPr="00413F7A">
        <w:rPr>
          <w:rFonts w:ascii="Arial" w:hAnsi="Arial" w:cs="Arial"/>
          <w:sz w:val="28"/>
          <w:szCs w:val="28"/>
        </w:rPr>
        <w:tab/>
      </w:r>
    </w:p>
    <w:p w14:paraId="4166A7F4" w14:textId="77777777" w:rsidR="00B67CEF" w:rsidRPr="00413F7A" w:rsidRDefault="00B67CEF" w:rsidP="00B67CEF">
      <w:pPr>
        <w:widowControl/>
        <w:numPr>
          <w:ilvl w:val="0"/>
          <w:numId w:val="10"/>
        </w:numPr>
        <w:tabs>
          <w:tab w:val="right" w:leader="underscore" w:pos="9360"/>
        </w:tabs>
        <w:spacing w:after="240"/>
        <w:jc w:val="left"/>
        <w:rPr>
          <w:rFonts w:ascii="Arial" w:hAnsi="Arial" w:cs="Arial"/>
          <w:sz w:val="28"/>
          <w:szCs w:val="28"/>
        </w:rPr>
      </w:pPr>
      <w:r w:rsidRPr="00413F7A">
        <w:rPr>
          <w:rFonts w:ascii="Arial" w:hAnsi="Arial" w:cs="Arial"/>
          <w:sz w:val="28"/>
          <w:szCs w:val="28"/>
        </w:rPr>
        <w:tab/>
      </w:r>
    </w:p>
    <w:p w14:paraId="1A461449" w14:textId="77777777" w:rsidR="00B67CEF" w:rsidRPr="00413F7A" w:rsidRDefault="00B67CEF" w:rsidP="00B67CEF">
      <w:pPr>
        <w:widowControl/>
        <w:numPr>
          <w:ilvl w:val="0"/>
          <w:numId w:val="10"/>
        </w:numPr>
        <w:tabs>
          <w:tab w:val="right" w:leader="underscore" w:pos="9360"/>
        </w:tabs>
        <w:spacing w:after="240"/>
        <w:jc w:val="left"/>
        <w:rPr>
          <w:rFonts w:ascii="Arial" w:hAnsi="Arial" w:cs="Arial"/>
          <w:sz w:val="28"/>
          <w:szCs w:val="28"/>
        </w:rPr>
      </w:pPr>
      <w:r w:rsidRPr="00413F7A">
        <w:rPr>
          <w:rFonts w:ascii="Arial" w:hAnsi="Arial" w:cs="Arial"/>
          <w:sz w:val="28"/>
          <w:szCs w:val="28"/>
        </w:rPr>
        <w:tab/>
      </w:r>
    </w:p>
    <w:p w14:paraId="0D84E36E" w14:textId="77777777" w:rsidR="00B67CEF" w:rsidRPr="00413F7A" w:rsidRDefault="00B67CEF" w:rsidP="00B67CEF">
      <w:pPr>
        <w:widowControl/>
        <w:numPr>
          <w:ilvl w:val="0"/>
          <w:numId w:val="10"/>
        </w:numPr>
        <w:tabs>
          <w:tab w:val="right" w:leader="underscore" w:pos="9360"/>
        </w:tabs>
        <w:spacing w:after="240"/>
        <w:jc w:val="left"/>
        <w:rPr>
          <w:rFonts w:ascii="Arial" w:hAnsi="Arial" w:cs="Arial"/>
          <w:sz w:val="28"/>
          <w:szCs w:val="28"/>
        </w:rPr>
      </w:pPr>
      <w:r w:rsidRPr="00413F7A">
        <w:rPr>
          <w:rFonts w:ascii="Arial" w:hAnsi="Arial" w:cs="Arial"/>
          <w:sz w:val="28"/>
          <w:szCs w:val="28"/>
        </w:rPr>
        <w:tab/>
      </w:r>
    </w:p>
    <w:p w14:paraId="3E159B33" w14:textId="77777777" w:rsidR="00B67CEF" w:rsidRPr="00413F7A" w:rsidRDefault="00B67CEF" w:rsidP="00B67CEF">
      <w:pPr>
        <w:widowControl/>
        <w:numPr>
          <w:ilvl w:val="0"/>
          <w:numId w:val="10"/>
        </w:numPr>
        <w:tabs>
          <w:tab w:val="right" w:leader="underscore" w:pos="9360"/>
        </w:tabs>
        <w:spacing w:after="240"/>
        <w:jc w:val="left"/>
        <w:rPr>
          <w:rFonts w:ascii="Arial" w:hAnsi="Arial" w:cs="Arial"/>
          <w:sz w:val="28"/>
          <w:szCs w:val="28"/>
        </w:rPr>
      </w:pPr>
      <w:r w:rsidRPr="00413F7A">
        <w:rPr>
          <w:rFonts w:ascii="Arial" w:hAnsi="Arial" w:cs="Arial"/>
          <w:sz w:val="28"/>
          <w:szCs w:val="28"/>
        </w:rPr>
        <w:tab/>
      </w:r>
    </w:p>
    <w:p w14:paraId="5DEFBBC2" w14:textId="77777777" w:rsidR="00B67CEF" w:rsidRPr="00413F7A" w:rsidRDefault="00B67CEF" w:rsidP="00B67CEF">
      <w:pPr>
        <w:numPr>
          <w:ilvl w:val="12"/>
          <w:numId w:val="0"/>
        </w:numPr>
        <w:spacing w:after="240"/>
        <w:rPr>
          <w:rFonts w:ascii="Arial" w:hAnsi="Arial" w:cs="Arial"/>
          <w:sz w:val="28"/>
          <w:szCs w:val="28"/>
        </w:rPr>
      </w:pPr>
      <w:r w:rsidRPr="00413F7A">
        <w:rPr>
          <w:rFonts w:ascii="Arial" w:hAnsi="Arial" w:cs="Arial"/>
          <w:b/>
          <w:sz w:val="28"/>
          <w:szCs w:val="28"/>
          <w:u w:val="single"/>
        </w:rPr>
        <w:t>Aids to interpretation</w:t>
      </w:r>
      <w:r w:rsidRPr="00413F7A">
        <w:rPr>
          <w:rFonts w:ascii="Arial" w:hAnsi="Arial" w:cs="Arial"/>
          <w:sz w:val="28"/>
          <w:szCs w:val="28"/>
        </w:rPr>
        <w:t xml:space="preserve"> might include:</w:t>
      </w:r>
    </w:p>
    <w:p w14:paraId="5102DF36" w14:textId="77777777" w:rsidR="00B67CEF" w:rsidRPr="00413F7A" w:rsidRDefault="00B67CEF" w:rsidP="00B67CEF">
      <w:pPr>
        <w:widowControl/>
        <w:numPr>
          <w:ilvl w:val="0"/>
          <w:numId w:val="11"/>
        </w:numPr>
        <w:tabs>
          <w:tab w:val="right" w:leader="underscore" w:pos="9360"/>
        </w:tabs>
        <w:spacing w:after="240"/>
        <w:jc w:val="left"/>
        <w:rPr>
          <w:rFonts w:ascii="Arial" w:hAnsi="Arial" w:cs="Arial"/>
          <w:sz w:val="28"/>
          <w:szCs w:val="28"/>
        </w:rPr>
      </w:pPr>
      <w:r w:rsidRPr="00413F7A">
        <w:rPr>
          <w:rFonts w:ascii="Arial" w:hAnsi="Arial" w:cs="Arial"/>
          <w:sz w:val="28"/>
          <w:szCs w:val="28"/>
        </w:rPr>
        <w:tab/>
      </w:r>
    </w:p>
    <w:p w14:paraId="7639FD5F" w14:textId="77777777" w:rsidR="00B67CEF" w:rsidRPr="00413F7A" w:rsidRDefault="00B67CEF" w:rsidP="00B67CEF">
      <w:pPr>
        <w:widowControl/>
        <w:numPr>
          <w:ilvl w:val="0"/>
          <w:numId w:val="11"/>
        </w:numPr>
        <w:tabs>
          <w:tab w:val="right" w:leader="underscore" w:pos="9360"/>
        </w:tabs>
        <w:spacing w:after="240"/>
        <w:jc w:val="left"/>
        <w:rPr>
          <w:rFonts w:ascii="Arial" w:hAnsi="Arial" w:cs="Arial"/>
          <w:sz w:val="28"/>
          <w:szCs w:val="28"/>
        </w:rPr>
      </w:pPr>
      <w:r w:rsidRPr="00413F7A">
        <w:rPr>
          <w:rFonts w:ascii="Arial" w:hAnsi="Arial" w:cs="Arial"/>
          <w:sz w:val="28"/>
          <w:szCs w:val="28"/>
        </w:rPr>
        <w:tab/>
      </w:r>
    </w:p>
    <w:p w14:paraId="29BA0ECA" w14:textId="77777777" w:rsidR="00B67CEF" w:rsidRPr="00413F7A" w:rsidRDefault="00B67CEF" w:rsidP="00B67CEF">
      <w:pPr>
        <w:widowControl/>
        <w:numPr>
          <w:ilvl w:val="0"/>
          <w:numId w:val="11"/>
        </w:numPr>
        <w:tabs>
          <w:tab w:val="right" w:leader="underscore" w:pos="9360"/>
        </w:tabs>
        <w:spacing w:after="240"/>
        <w:jc w:val="left"/>
        <w:rPr>
          <w:rFonts w:ascii="Arial" w:hAnsi="Arial" w:cs="Arial"/>
          <w:sz w:val="28"/>
          <w:szCs w:val="28"/>
        </w:rPr>
      </w:pPr>
      <w:r w:rsidRPr="00413F7A">
        <w:rPr>
          <w:rFonts w:ascii="Arial" w:hAnsi="Arial" w:cs="Arial"/>
          <w:sz w:val="28"/>
          <w:szCs w:val="28"/>
        </w:rPr>
        <w:tab/>
      </w:r>
    </w:p>
    <w:p w14:paraId="61D616CD" w14:textId="77777777" w:rsidR="00B67CEF" w:rsidRPr="00413F7A" w:rsidRDefault="00B67CEF" w:rsidP="00B67CEF">
      <w:pPr>
        <w:widowControl/>
        <w:numPr>
          <w:ilvl w:val="0"/>
          <w:numId w:val="11"/>
        </w:numPr>
        <w:tabs>
          <w:tab w:val="right" w:leader="underscore" w:pos="9360"/>
        </w:tabs>
        <w:spacing w:after="240"/>
        <w:jc w:val="left"/>
        <w:rPr>
          <w:rFonts w:ascii="Arial" w:hAnsi="Arial" w:cs="Arial"/>
          <w:sz w:val="28"/>
          <w:szCs w:val="28"/>
        </w:rPr>
      </w:pPr>
      <w:r w:rsidRPr="00413F7A">
        <w:rPr>
          <w:rFonts w:ascii="Arial" w:hAnsi="Arial" w:cs="Arial"/>
          <w:sz w:val="28"/>
          <w:szCs w:val="28"/>
        </w:rPr>
        <w:tab/>
      </w:r>
    </w:p>
    <w:p w14:paraId="6D3591E2" w14:textId="77777777" w:rsidR="00B67CEF" w:rsidRPr="00413F7A" w:rsidRDefault="00B67CEF" w:rsidP="00B67CEF">
      <w:pPr>
        <w:widowControl/>
        <w:numPr>
          <w:ilvl w:val="0"/>
          <w:numId w:val="11"/>
        </w:numPr>
        <w:tabs>
          <w:tab w:val="right" w:leader="underscore" w:pos="9360"/>
        </w:tabs>
        <w:spacing w:after="240"/>
        <w:jc w:val="left"/>
        <w:rPr>
          <w:rFonts w:ascii="Arial" w:hAnsi="Arial" w:cs="Arial"/>
          <w:sz w:val="28"/>
          <w:szCs w:val="28"/>
        </w:rPr>
      </w:pPr>
      <w:r w:rsidRPr="00413F7A">
        <w:rPr>
          <w:rFonts w:ascii="Arial" w:hAnsi="Arial" w:cs="Arial"/>
          <w:sz w:val="28"/>
          <w:szCs w:val="28"/>
        </w:rPr>
        <w:tab/>
      </w:r>
    </w:p>
    <w:p w14:paraId="3B2A7C05" w14:textId="77777777" w:rsidR="00B67CEF" w:rsidRPr="00413F7A" w:rsidRDefault="00B67CEF" w:rsidP="00B67CEF">
      <w:pPr>
        <w:widowControl/>
        <w:numPr>
          <w:ilvl w:val="0"/>
          <w:numId w:val="11"/>
        </w:numPr>
        <w:tabs>
          <w:tab w:val="right" w:leader="underscore" w:pos="9360"/>
        </w:tabs>
        <w:spacing w:after="240"/>
        <w:jc w:val="left"/>
        <w:rPr>
          <w:rFonts w:ascii="Arial" w:hAnsi="Arial" w:cs="Arial"/>
          <w:sz w:val="28"/>
          <w:szCs w:val="28"/>
        </w:rPr>
      </w:pPr>
      <w:r w:rsidRPr="00413F7A">
        <w:rPr>
          <w:rFonts w:ascii="Arial" w:hAnsi="Arial" w:cs="Arial"/>
          <w:sz w:val="28"/>
          <w:szCs w:val="28"/>
        </w:rPr>
        <w:tab/>
      </w:r>
    </w:p>
    <w:p w14:paraId="67E49B77" w14:textId="77777777" w:rsidR="00B67CEF" w:rsidRPr="00413F7A" w:rsidRDefault="00B67CEF" w:rsidP="00B67CEF">
      <w:pPr>
        <w:widowControl/>
        <w:numPr>
          <w:ilvl w:val="0"/>
          <w:numId w:val="11"/>
        </w:numPr>
        <w:tabs>
          <w:tab w:val="right" w:leader="underscore" w:pos="9360"/>
        </w:tabs>
        <w:spacing w:after="240"/>
        <w:jc w:val="left"/>
        <w:rPr>
          <w:rFonts w:ascii="Arial" w:hAnsi="Arial" w:cs="Arial"/>
          <w:sz w:val="28"/>
          <w:szCs w:val="28"/>
        </w:rPr>
      </w:pPr>
      <w:r w:rsidRPr="00413F7A">
        <w:rPr>
          <w:rFonts w:ascii="Arial" w:hAnsi="Arial" w:cs="Arial"/>
          <w:sz w:val="28"/>
          <w:szCs w:val="28"/>
        </w:rPr>
        <w:tab/>
      </w:r>
    </w:p>
    <w:p w14:paraId="482D014B" w14:textId="77777777" w:rsidR="00B67CEF" w:rsidRPr="00413F7A" w:rsidRDefault="00B67CEF" w:rsidP="00B67CEF">
      <w:pPr>
        <w:widowControl/>
        <w:numPr>
          <w:ilvl w:val="0"/>
          <w:numId w:val="11"/>
        </w:numPr>
        <w:tabs>
          <w:tab w:val="right" w:leader="underscore" w:pos="9360"/>
        </w:tabs>
        <w:spacing w:after="240"/>
        <w:jc w:val="left"/>
        <w:rPr>
          <w:rFonts w:ascii="Arial" w:hAnsi="Arial" w:cs="Arial"/>
          <w:sz w:val="28"/>
          <w:szCs w:val="28"/>
        </w:rPr>
      </w:pPr>
      <w:r w:rsidRPr="00413F7A">
        <w:rPr>
          <w:rFonts w:ascii="Arial" w:hAnsi="Arial" w:cs="Arial"/>
          <w:sz w:val="28"/>
          <w:szCs w:val="28"/>
        </w:rPr>
        <w:tab/>
      </w:r>
    </w:p>
    <w:p w14:paraId="019764A7" w14:textId="77777777" w:rsidR="00B67CEF" w:rsidRPr="00413F7A" w:rsidRDefault="00B67CEF" w:rsidP="00B67CEF">
      <w:pPr>
        <w:widowControl/>
        <w:numPr>
          <w:ilvl w:val="0"/>
          <w:numId w:val="11"/>
        </w:numPr>
        <w:tabs>
          <w:tab w:val="right" w:leader="underscore" w:pos="9360"/>
        </w:tabs>
        <w:spacing w:after="240"/>
        <w:jc w:val="left"/>
        <w:rPr>
          <w:rFonts w:ascii="Arial" w:hAnsi="Arial" w:cs="Arial"/>
          <w:sz w:val="28"/>
          <w:szCs w:val="28"/>
        </w:rPr>
      </w:pPr>
      <w:r w:rsidRPr="00413F7A">
        <w:rPr>
          <w:rFonts w:ascii="Arial" w:hAnsi="Arial" w:cs="Arial"/>
          <w:sz w:val="28"/>
          <w:szCs w:val="28"/>
        </w:rPr>
        <w:tab/>
      </w:r>
    </w:p>
    <w:p w14:paraId="27FD1C4F" w14:textId="77777777" w:rsidR="00B67CEF" w:rsidRPr="00413F7A" w:rsidRDefault="00B67CEF" w:rsidP="00B67CEF">
      <w:pPr>
        <w:widowControl/>
        <w:numPr>
          <w:ilvl w:val="0"/>
          <w:numId w:val="11"/>
        </w:numPr>
        <w:tabs>
          <w:tab w:val="right" w:leader="underscore" w:pos="9360"/>
        </w:tabs>
        <w:spacing w:after="240"/>
        <w:jc w:val="left"/>
        <w:rPr>
          <w:rFonts w:ascii="Arial" w:hAnsi="Arial" w:cs="Arial"/>
          <w:sz w:val="28"/>
          <w:szCs w:val="28"/>
        </w:rPr>
      </w:pPr>
      <w:r w:rsidRPr="00413F7A">
        <w:rPr>
          <w:rFonts w:ascii="Arial" w:hAnsi="Arial" w:cs="Arial"/>
          <w:sz w:val="28"/>
          <w:szCs w:val="28"/>
        </w:rPr>
        <w:tab/>
      </w:r>
    </w:p>
    <w:p w14:paraId="3F8D31C3" w14:textId="77777777" w:rsidR="00B67CEF" w:rsidRPr="00413F7A" w:rsidRDefault="00B67CEF" w:rsidP="00B67CEF">
      <w:pPr>
        <w:widowControl/>
        <w:numPr>
          <w:ilvl w:val="0"/>
          <w:numId w:val="11"/>
        </w:numPr>
        <w:tabs>
          <w:tab w:val="right" w:leader="underscore" w:pos="9360"/>
        </w:tabs>
        <w:spacing w:after="240"/>
        <w:jc w:val="left"/>
        <w:rPr>
          <w:rFonts w:ascii="Arial" w:hAnsi="Arial" w:cs="Arial"/>
          <w:sz w:val="28"/>
          <w:szCs w:val="28"/>
        </w:rPr>
      </w:pPr>
      <w:r w:rsidRPr="00413F7A">
        <w:rPr>
          <w:rFonts w:ascii="Arial" w:hAnsi="Arial" w:cs="Arial"/>
          <w:sz w:val="28"/>
          <w:szCs w:val="28"/>
        </w:rPr>
        <w:tab/>
      </w:r>
    </w:p>
    <w:p w14:paraId="356A6092" w14:textId="4A23C72B" w:rsidR="006663F3" w:rsidRPr="00413F7A" w:rsidRDefault="00B67CEF" w:rsidP="00B67CEF">
      <w:pPr>
        <w:widowControl/>
        <w:numPr>
          <w:ilvl w:val="0"/>
          <w:numId w:val="11"/>
        </w:numPr>
        <w:tabs>
          <w:tab w:val="right" w:leader="underscore" w:pos="9360"/>
        </w:tabs>
        <w:spacing w:after="240"/>
        <w:jc w:val="left"/>
        <w:rPr>
          <w:rFonts w:ascii="Arial" w:hAnsi="Arial" w:cs="Arial"/>
          <w:sz w:val="28"/>
          <w:szCs w:val="28"/>
        </w:rPr>
      </w:pPr>
      <w:r w:rsidRPr="00413F7A">
        <w:rPr>
          <w:rFonts w:ascii="Arial" w:hAnsi="Arial" w:cs="Arial"/>
          <w:sz w:val="28"/>
          <w:szCs w:val="28"/>
        </w:rPr>
        <w:tab/>
      </w:r>
    </w:p>
    <w:sectPr w:rsidR="006663F3" w:rsidRPr="00413F7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9C5BA" w14:textId="77777777" w:rsidR="00E67964" w:rsidRDefault="00E67964" w:rsidP="00B67CEF">
      <w:r>
        <w:separator/>
      </w:r>
    </w:p>
  </w:endnote>
  <w:endnote w:type="continuationSeparator" w:id="0">
    <w:p w14:paraId="2A7054EB" w14:textId="77777777" w:rsidR="00E67964" w:rsidRDefault="00E67964" w:rsidP="00B6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0558D" w14:textId="77777777" w:rsidR="008B78B8" w:rsidRDefault="008B78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1810343"/>
      <w:docPartObj>
        <w:docPartGallery w:val="Page Numbers (Bottom of Page)"/>
        <w:docPartUnique/>
      </w:docPartObj>
    </w:sdtPr>
    <w:sdtEndPr>
      <w:rPr>
        <w:noProof/>
      </w:rPr>
    </w:sdtEndPr>
    <w:sdtContent>
      <w:p w14:paraId="1E1E15B8" w14:textId="7E206E33" w:rsidR="00413F7A" w:rsidRDefault="00413F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50696E" w14:textId="44D1B5FE" w:rsidR="00B67CEF" w:rsidRPr="00C85114" w:rsidRDefault="00413F7A">
    <w:pPr>
      <w:pStyle w:val="Footer"/>
      <w:rPr>
        <w:rFonts w:ascii="Arial" w:hAnsi="Arial" w:cs="Arial"/>
        <w:sz w:val="22"/>
        <w:szCs w:val="22"/>
      </w:rPr>
    </w:pPr>
    <w:r w:rsidRPr="00C85114">
      <w:rPr>
        <w:rFonts w:ascii="Arial" w:hAnsi="Arial" w:cs="Arial"/>
        <w:sz w:val="22"/>
        <w:szCs w:val="22"/>
      </w:rPr>
      <w:t>PSAC BC Education 2021</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C0F3B" w14:textId="77777777" w:rsidR="008B78B8" w:rsidRDefault="008B7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10B29" w14:textId="77777777" w:rsidR="00E67964" w:rsidRDefault="00E67964" w:rsidP="00B67CEF">
      <w:r>
        <w:separator/>
      </w:r>
    </w:p>
  </w:footnote>
  <w:footnote w:type="continuationSeparator" w:id="0">
    <w:p w14:paraId="5D7E6DB1" w14:textId="77777777" w:rsidR="00E67964" w:rsidRDefault="00E67964" w:rsidP="00B67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8879" w14:textId="77777777" w:rsidR="008B78B8" w:rsidRDefault="008B7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5EDF6" w14:textId="63FBEEFE" w:rsidR="00413F7A" w:rsidRPr="00413F7A" w:rsidRDefault="00413F7A" w:rsidP="00413F7A">
    <w:pPr>
      <w:jc w:val="center"/>
      <w:rPr>
        <w:rFonts w:ascii="Arial" w:hAnsi="Arial" w:cs="Arial"/>
        <w:b/>
        <w:sz w:val="28"/>
        <w:szCs w:val="28"/>
      </w:rPr>
    </w:pPr>
    <w:r w:rsidRPr="00413F7A">
      <w:rPr>
        <w:rFonts w:ascii="Arial" w:hAnsi="Arial" w:cs="Arial"/>
        <w:b/>
        <w:sz w:val="28"/>
        <w:szCs w:val="28"/>
      </w:rPr>
      <w:t xml:space="preserve">COLLECTIVE AGREEMENT INTERPRETATION: </w:t>
    </w:r>
  </w:p>
  <w:p w14:paraId="6366ED34" w14:textId="77777777" w:rsidR="00413F7A" w:rsidRPr="00413F7A" w:rsidRDefault="00413F7A" w:rsidP="00413F7A">
    <w:pPr>
      <w:spacing w:after="240"/>
      <w:jc w:val="center"/>
      <w:rPr>
        <w:rFonts w:ascii="Arial" w:hAnsi="Arial" w:cs="Arial"/>
        <w:b/>
        <w:sz w:val="28"/>
        <w:szCs w:val="28"/>
      </w:rPr>
    </w:pPr>
    <w:r w:rsidRPr="00413F7A">
      <w:rPr>
        <w:rFonts w:ascii="Arial" w:hAnsi="Arial" w:cs="Arial"/>
        <w:b/>
        <w:sz w:val="28"/>
        <w:szCs w:val="28"/>
      </w:rPr>
      <w:t xml:space="preserve">A FOUR-STEP FRAMEWORK </w:t>
    </w:r>
  </w:p>
  <w:p w14:paraId="45C8136E" w14:textId="1A37A038" w:rsidR="00A76E8D" w:rsidRPr="00413F7A" w:rsidRDefault="00413F7A" w:rsidP="00413F7A">
    <w:pPr>
      <w:pStyle w:val="Header"/>
      <w:jc w:val="center"/>
      <w:rPr>
        <w:rFonts w:ascii="Arial" w:hAnsi="Arial" w:cs="Arial"/>
        <w:b/>
        <w:bCs/>
        <w:sz w:val="28"/>
        <w:szCs w:val="28"/>
      </w:rPr>
    </w:pPr>
    <w:r w:rsidRPr="00413F7A">
      <w:rPr>
        <w:rFonts w:ascii="Arial" w:hAnsi="Arial" w:cs="Arial"/>
        <w:b/>
        <w:bCs/>
        <w:sz w:val="28"/>
        <w:szCs w:val="28"/>
      </w:rPr>
      <w:t>SAMPLE ARTICLES</w:t>
    </w:r>
  </w:p>
  <w:p w14:paraId="5B46AA43" w14:textId="05A9F3D5" w:rsidR="00413F7A" w:rsidRDefault="00413F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7B49D" w14:textId="77777777" w:rsidR="008B78B8" w:rsidRDefault="008B78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A7796" w14:textId="77777777" w:rsidR="00413F7A" w:rsidRPr="00413F7A" w:rsidRDefault="00413F7A" w:rsidP="00413F7A">
    <w:pPr>
      <w:ind w:left="720"/>
      <w:jc w:val="center"/>
      <w:rPr>
        <w:rFonts w:ascii="Arial" w:hAnsi="Arial" w:cs="Arial"/>
        <w:b/>
        <w:sz w:val="28"/>
        <w:szCs w:val="28"/>
      </w:rPr>
    </w:pPr>
    <w:r w:rsidRPr="00413F7A">
      <w:rPr>
        <w:rFonts w:ascii="Arial" w:hAnsi="Arial" w:cs="Arial"/>
        <w:b/>
        <w:sz w:val="28"/>
        <w:szCs w:val="28"/>
      </w:rPr>
      <w:t xml:space="preserve">COLLECTIVE AGREEMENT INTERPRETATION: </w:t>
    </w:r>
  </w:p>
  <w:p w14:paraId="5535D7A5" w14:textId="77777777" w:rsidR="008B78B8" w:rsidRDefault="00413F7A" w:rsidP="00413F7A">
    <w:pPr>
      <w:spacing w:after="240"/>
      <w:ind w:left="720"/>
      <w:jc w:val="center"/>
      <w:rPr>
        <w:rFonts w:ascii="Arial" w:hAnsi="Arial" w:cs="Arial"/>
        <w:b/>
        <w:sz w:val="28"/>
        <w:szCs w:val="28"/>
      </w:rPr>
    </w:pPr>
    <w:r w:rsidRPr="00413F7A">
      <w:rPr>
        <w:rFonts w:ascii="Arial" w:hAnsi="Arial" w:cs="Arial"/>
        <w:b/>
        <w:sz w:val="28"/>
        <w:szCs w:val="28"/>
      </w:rPr>
      <w:t xml:space="preserve">FOUR-STEP FRAMEWORK </w:t>
    </w:r>
  </w:p>
  <w:p w14:paraId="5A113B40" w14:textId="0D9EB8C0" w:rsidR="00413F7A" w:rsidRDefault="00413F7A" w:rsidP="008B78B8">
    <w:pPr>
      <w:spacing w:after="240"/>
      <w:ind w:left="720"/>
      <w:jc w:val="center"/>
    </w:pPr>
    <w:r w:rsidRPr="00413F7A">
      <w:rPr>
        <w:rFonts w:ascii="Arial" w:hAnsi="Arial" w:cs="Arial"/>
        <w:b/>
        <w:sz w:val="28"/>
        <w:szCs w:val="28"/>
      </w:rPr>
      <w:t>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AAF022"/>
    <w:multiLevelType w:val="hybridMultilevel"/>
    <w:tmpl w:val="D5F2388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314114"/>
    <w:multiLevelType w:val="hybridMultilevel"/>
    <w:tmpl w:val="AE2156F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3A2F21"/>
    <w:multiLevelType w:val="hybridMultilevel"/>
    <w:tmpl w:val="924A8AC4"/>
    <w:lvl w:ilvl="0" w:tplc="9228B272">
      <w:start w:val="1"/>
      <w:numFmt w:val="bullet"/>
      <w:lvlText w:val="r"/>
      <w:lvlJc w:val="left"/>
      <w:pPr>
        <w:tabs>
          <w:tab w:val="num" w:pos="0"/>
        </w:tabs>
        <w:ind w:left="450" w:hanging="360"/>
      </w:pPr>
      <w:rPr>
        <w:rFonts w:ascii="Wingdings" w:hAnsi="Wingdings" w:hint="default"/>
        <w:b w:val="0"/>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236FA"/>
    <w:multiLevelType w:val="hybridMultilevel"/>
    <w:tmpl w:val="A9501190"/>
    <w:lvl w:ilvl="0" w:tplc="9228B272">
      <w:start w:val="1"/>
      <w:numFmt w:val="bullet"/>
      <w:lvlText w:val="r"/>
      <w:lvlJc w:val="left"/>
      <w:pPr>
        <w:tabs>
          <w:tab w:val="num" w:pos="0"/>
        </w:tabs>
        <w:ind w:left="450" w:hanging="360"/>
      </w:pPr>
      <w:rPr>
        <w:rFonts w:ascii="Wingdings" w:hAnsi="Wingdings" w:hint="default"/>
        <w:b w:val="0"/>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73FA3"/>
    <w:multiLevelType w:val="hybridMultilevel"/>
    <w:tmpl w:val="0614901E"/>
    <w:lvl w:ilvl="0" w:tplc="5D90FB7E">
      <w:start w:val="1"/>
      <w:numFmt w:val="decimal"/>
      <w:lvlText w:val="%1."/>
      <w:legacy w:legacy="1" w:legacySpace="0" w:legacyIndent="36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FA7B3D"/>
    <w:multiLevelType w:val="singleLevel"/>
    <w:tmpl w:val="5D90FB7E"/>
    <w:lvl w:ilvl="0">
      <w:start w:val="1"/>
      <w:numFmt w:val="decimal"/>
      <w:lvlText w:val="%1."/>
      <w:legacy w:legacy="1" w:legacySpace="0" w:legacyIndent="360"/>
      <w:lvlJc w:val="left"/>
    </w:lvl>
  </w:abstractNum>
  <w:abstractNum w:abstractNumId="6" w15:restartNumberingAfterBreak="0">
    <w:nsid w:val="204A6561"/>
    <w:multiLevelType w:val="hybridMultilevel"/>
    <w:tmpl w:val="2280CAE8"/>
    <w:lvl w:ilvl="0" w:tplc="9228B272">
      <w:start w:val="1"/>
      <w:numFmt w:val="bullet"/>
      <w:lvlText w:val="r"/>
      <w:lvlJc w:val="left"/>
      <w:pPr>
        <w:tabs>
          <w:tab w:val="num" w:pos="0"/>
        </w:tabs>
        <w:ind w:left="450" w:hanging="360"/>
      </w:pPr>
      <w:rPr>
        <w:rFonts w:ascii="Wingdings" w:hAnsi="Wingdings" w:hint="default"/>
        <w:b w:val="0"/>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45A6E"/>
    <w:multiLevelType w:val="hybridMultilevel"/>
    <w:tmpl w:val="126E83A8"/>
    <w:lvl w:ilvl="0" w:tplc="9228B272">
      <w:start w:val="1"/>
      <w:numFmt w:val="bullet"/>
      <w:lvlText w:val="r"/>
      <w:lvlJc w:val="left"/>
      <w:pPr>
        <w:tabs>
          <w:tab w:val="num" w:pos="0"/>
        </w:tabs>
        <w:ind w:left="450" w:hanging="360"/>
      </w:pPr>
      <w:rPr>
        <w:rFonts w:ascii="Wingdings" w:hAnsi="Wingdings" w:hint="default"/>
        <w:b w:val="0"/>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F01B8E"/>
    <w:multiLevelType w:val="hybridMultilevel"/>
    <w:tmpl w:val="9CDADA22"/>
    <w:lvl w:ilvl="0" w:tplc="9228B272">
      <w:start w:val="1"/>
      <w:numFmt w:val="bullet"/>
      <w:lvlText w:val="r"/>
      <w:lvlJc w:val="left"/>
      <w:pPr>
        <w:tabs>
          <w:tab w:val="num" w:pos="0"/>
        </w:tabs>
        <w:ind w:left="450" w:hanging="360"/>
      </w:pPr>
      <w:rPr>
        <w:rFonts w:ascii="Wingdings" w:hAnsi="Wingdings" w:hint="default"/>
        <w:b w:val="0"/>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CD56CE"/>
    <w:multiLevelType w:val="hybridMultilevel"/>
    <w:tmpl w:val="E6EEECE0"/>
    <w:lvl w:ilvl="0" w:tplc="9228B272">
      <w:start w:val="1"/>
      <w:numFmt w:val="bullet"/>
      <w:lvlText w:val="r"/>
      <w:lvlJc w:val="left"/>
      <w:pPr>
        <w:tabs>
          <w:tab w:val="num" w:pos="0"/>
        </w:tabs>
        <w:ind w:left="450" w:hanging="360"/>
      </w:pPr>
      <w:rPr>
        <w:rFonts w:ascii="Wingdings" w:hAnsi="Wingdings" w:hint="default"/>
        <w:b w:val="0"/>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6A4D2C"/>
    <w:multiLevelType w:val="multilevel"/>
    <w:tmpl w:val="91EA5B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6225918"/>
    <w:multiLevelType w:val="hybridMultilevel"/>
    <w:tmpl w:val="48AE8CB6"/>
    <w:lvl w:ilvl="0" w:tplc="9228B272">
      <w:start w:val="1"/>
      <w:numFmt w:val="bullet"/>
      <w:lvlText w:val="r"/>
      <w:lvlJc w:val="left"/>
      <w:pPr>
        <w:tabs>
          <w:tab w:val="num" w:pos="0"/>
        </w:tabs>
        <w:ind w:left="450" w:hanging="360"/>
      </w:pPr>
      <w:rPr>
        <w:rFonts w:ascii="Wingdings" w:hAnsi="Wingdings" w:hint="default"/>
        <w:b w:val="0"/>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C118E5"/>
    <w:multiLevelType w:val="hybridMultilevel"/>
    <w:tmpl w:val="98D47F58"/>
    <w:lvl w:ilvl="0" w:tplc="9228B272">
      <w:start w:val="1"/>
      <w:numFmt w:val="bullet"/>
      <w:lvlText w:val="r"/>
      <w:lvlJc w:val="left"/>
      <w:pPr>
        <w:tabs>
          <w:tab w:val="num" w:pos="0"/>
        </w:tabs>
        <w:ind w:left="450" w:hanging="360"/>
      </w:pPr>
      <w:rPr>
        <w:rFonts w:ascii="Wingdings" w:hAnsi="Wingdings" w:hint="default"/>
        <w:b w:val="0"/>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D22E90"/>
    <w:multiLevelType w:val="hybridMultilevel"/>
    <w:tmpl w:val="005ACC9C"/>
    <w:lvl w:ilvl="0" w:tplc="5D90FB7E">
      <w:start w:val="1"/>
      <w:numFmt w:val="decimal"/>
      <w:lvlText w:val="%1."/>
      <w:legacy w:legacy="1" w:legacySpace="0" w:legacyIndent="36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405C52"/>
    <w:multiLevelType w:val="hybridMultilevel"/>
    <w:tmpl w:val="10DE9766"/>
    <w:lvl w:ilvl="0" w:tplc="9228B272">
      <w:start w:val="1"/>
      <w:numFmt w:val="bullet"/>
      <w:lvlText w:val="r"/>
      <w:lvlJc w:val="left"/>
      <w:pPr>
        <w:tabs>
          <w:tab w:val="num" w:pos="0"/>
        </w:tabs>
        <w:ind w:left="450" w:hanging="360"/>
      </w:pPr>
      <w:rPr>
        <w:rFonts w:ascii="Wingdings" w:hAnsi="Wingdings" w:hint="default"/>
        <w:b w:val="0"/>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1E2DE8"/>
    <w:multiLevelType w:val="hybridMultilevel"/>
    <w:tmpl w:val="D32CC420"/>
    <w:lvl w:ilvl="0" w:tplc="9228B272">
      <w:start w:val="1"/>
      <w:numFmt w:val="bullet"/>
      <w:lvlText w:val="r"/>
      <w:lvlJc w:val="left"/>
      <w:pPr>
        <w:tabs>
          <w:tab w:val="num" w:pos="0"/>
        </w:tabs>
        <w:ind w:left="450" w:hanging="360"/>
      </w:pPr>
      <w:rPr>
        <w:rFonts w:ascii="Wingdings" w:hAnsi="Wingdings" w:hint="default"/>
        <w:b w:val="0"/>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9069AA"/>
    <w:multiLevelType w:val="hybridMultilevel"/>
    <w:tmpl w:val="B5226DE2"/>
    <w:lvl w:ilvl="0" w:tplc="9228B272">
      <w:start w:val="1"/>
      <w:numFmt w:val="bullet"/>
      <w:lvlText w:val="r"/>
      <w:lvlJc w:val="left"/>
      <w:pPr>
        <w:tabs>
          <w:tab w:val="num" w:pos="0"/>
        </w:tabs>
        <w:ind w:left="450" w:hanging="360"/>
      </w:pPr>
      <w:rPr>
        <w:rFonts w:ascii="Wingdings" w:hAnsi="Wingdings" w:hint="default"/>
        <w:b w:val="0"/>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C31F21"/>
    <w:multiLevelType w:val="hybridMultilevel"/>
    <w:tmpl w:val="EFE4A93A"/>
    <w:lvl w:ilvl="0" w:tplc="9228B272">
      <w:start w:val="1"/>
      <w:numFmt w:val="bullet"/>
      <w:lvlText w:val="r"/>
      <w:lvlJc w:val="left"/>
      <w:pPr>
        <w:tabs>
          <w:tab w:val="num" w:pos="0"/>
        </w:tabs>
        <w:ind w:left="450" w:hanging="360"/>
      </w:pPr>
      <w:rPr>
        <w:rFonts w:ascii="Wingdings" w:hAnsi="Wingdings" w:hint="default"/>
        <w:b w:val="0"/>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FF47F7"/>
    <w:multiLevelType w:val="hybridMultilevel"/>
    <w:tmpl w:val="2962D9EA"/>
    <w:lvl w:ilvl="0" w:tplc="9228B272">
      <w:start w:val="1"/>
      <w:numFmt w:val="bullet"/>
      <w:lvlText w:val="r"/>
      <w:lvlJc w:val="left"/>
      <w:pPr>
        <w:tabs>
          <w:tab w:val="num" w:pos="0"/>
        </w:tabs>
        <w:ind w:left="450" w:hanging="360"/>
      </w:pPr>
      <w:rPr>
        <w:rFonts w:ascii="Wingdings" w:hAnsi="Wingdings" w:hint="default"/>
        <w:b w:val="0"/>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F77CD3"/>
    <w:multiLevelType w:val="hybridMultilevel"/>
    <w:tmpl w:val="397CB1A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2D509E"/>
    <w:multiLevelType w:val="hybridMultilevel"/>
    <w:tmpl w:val="1F8A7610"/>
    <w:lvl w:ilvl="0" w:tplc="9228B272">
      <w:start w:val="1"/>
      <w:numFmt w:val="bullet"/>
      <w:lvlText w:val="r"/>
      <w:lvlJc w:val="left"/>
      <w:pPr>
        <w:tabs>
          <w:tab w:val="num" w:pos="0"/>
        </w:tabs>
        <w:ind w:left="450" w:hanging="360"/>
      </w:pPr>
      <w:rPr>
        <w:rFonts w:ascii="Wingdings" w:hAnsi="Wingdings" w:hint="default"/>
        <w:b w:val="0"/>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772F66"/>
    <w:multiLevelType w:val="hybridMultilevel"/>
    <w:tmpl w:val="50761B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3E029B"/>
    <w:multiLevelType w:val="hybridMultilevel"/>
    <w:tmpl w:val="49D619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E02296"/>
    <w:multiLevelType w:val="hybridMultilevel"/>
    <w:tmpl w:val="12BC2584"/>
    <w:lvl w:ilvl="0" w:tplc="9228B272">
      <w:start w:val="1"/>
      <w:numFmt w:val="bullet"/>
      <w:lvlText w:val="r"/>
      <w:lvlJc w:val="left"/>
      <w:pPr>
        <w:tabs>
          <w:tab w:val="num" w:pos="0"/>
        </w:tabs>
        <w:ind w:left="450" w:hanging="360"/>
      </w:pPr>
      <w:rPr>
        <w:rFonts w:ascii="Wingdings" w:hAnsi="Wingdings" w:hint="default"/>
        <w:b w:val="0"/>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lvlOverride w:ilvl="0">
      <w:lvl w:ilvl="0">
        <w:start w:val="2"/>
        <w:numFmt w:val="decimal"/>
        <w:lvlText w:val="%1."/>
        <w:legacy w:legacy="1" w:legacySpace="0" w:legacyIndent="360"/>
        <w:lvlJc w:val="left"/>
        <w:pPr>
          <w:ind w:left="360" w:hanging="360"/>
        </w:pPr>
      </w:lvl>
    </w:lvlOverride>
  </w:num>
  <w:num w:numId="3">
    <w:abstractNumId w:val="5"/>
    <w:lvlOverride w:ilvl="0">
      <w:lvl w:ilvl="0">
        <w:start w:val="3"/>
        <w:numFmt w:val="decimal"/>
        <w:lvlText w:val="%1."/>
        <w:legacy w:legacy="1" w:legacySpace="0" w:legacyIndent="360"/>
        <w:lvlJc w:val="left"/>
        <w:pPr>
          <w:ind w:left="360" w:hanging="360"/>
        </w:pPr>
      </w:lvl>
    </w:lvlOverride>
  </w:num>
  <w:num w:numId="4">
    <w:abstractNumId w:val="5"/>
    <w:lvlOverride w:ilvl="0">
      <w:lvl w:ilvl="0">
        <w:start w:val="4"/>
        <w:numFmt w:val="decimal"/>
        <w:lvlText w:val="%1."/>
        <w:legacy w:legacy="1" w:legacySpace="0" w:legacyIndent="360"/>
        <w:lvlJc w:val="left"/>
        <w:pPr>
          <w:ind w:left="360" w:hanging="360"/>
        </w:pPr>
      </w:lvl>
    </w:lvlOverride>
  </w:num>
  <w:num w:numId="5">
    <w:abstractNumId w:val="13"/>
  </w:num>
  <w:num w:numId="6">
    <w:abstractNumId w:val="4"/>
  </w:num>
  <w:num w:numId="7">
    <w:abstractNumId w:val="8"/>
  </w:num>
  <w:num w:numId="8">
    <w:abstractNumId w:val="2"/>
  </w:num>
  <w:num w:numId="9">
    <w:abstractNumId w:val="3"/>
  </w:num>
  <w:num w:numId="10">
    <w:abstractNumId w:val="7"/>
  </w:num>
  <w:num w:numId="11">
    <w:abstractNumId w:val="6"/>
  </w:num>
  <w:num w:numId="12">
    <w:abstractNumId w:val="16"/>
  </w:num>
  <w:num w:numId="13">
    <w:abstractNumId w:val="20"/>
  </w:num>
  <w:num w:numId="14">
    <w:abstractNumId w:val="18"/>
  </w:num>
  <w:num w:numId="15">
    <w:abstractNumId w:val="11"/>
  </w:num>
  <w:num w:numId="16">
    <w:abstractNumId w:val="14"/>
  </w:num>
  <w:num w:numId="17">
    <w:abstractNumId w:val="15"/>
  </w:num>
  <w:num w:numId="18">
    <w:abstractNumId w:val="9"/>
  </w:num>
  <w:num w:numId="19">
    <w:abstractNumId w:val="23"/>
  </w:num>
  <w:num w:numId="20">
    <w:abstractNumId w:val="17"/>
  </w:num>
  <w:num w:numId="21">
    <w:abstractNumId w:val="12"/>
  </w:num>
  <w:num w:numId="22">
    <w:abstractNumId w:val="1"/>
  </w:num>
  <w:num w:numId="23">
    <w:abstractNumId w:val="0"/>
  </w:num>
  <w:num w:numId="24">
    <w:abstractNumId w:val="19"/>
  </w:num>
  <w:num w:numId="25">
    <w:abstractNumId w:val="10"/>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CEF"/>
    <w:rsid w:val="00056FF9"/>
    <w:rsid w:val="001A66A0"/>
    <w:rsid w:val="00413F7A"/>
    <w:rsid w:val="0056523F"/>
    <w:rsid w:val="005F571F"/>
    <w:rsid w:val="006663F3"/>
    <w:rsid w:val="00697589"/>
    <w:rsid w:val="007513B4"/>
    <w:rsid w:val="007758E5"/>
    <w:rsid w:val="008665DF"/>
    <w:rsid w:val="008B78B8"/>
    <w:rsid w:val="008E5D3F"/>
    <w:rsid w:val="0092231B"/>
    <w:rsid w:val="00A76E8D"/>
    <w:rsid w:val="00B67CEF"/>
    <w:rsid w:val="00C64F5B"/>
    <w:rsid w:val="00C85114"/>
    <w:rsid w:val="00E0129F"/>
    <w:rsid w:val="00E67964"/>
    <w:rsid w:val="00F0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5EF83"/>
  <w15:chartTrackingRefBased/>
  <w15:docId w15:val="{EA36FC9B-F1C6-4B9F-92B3-C4095A6C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CEF"/>
    <w:pPr>
      <w:widowControl w:val="0"/>
      <w:overflowPunct w:val="0"/>
      <w:autoSpaceDE w:val="0"/>
      <w:autoSpaceDN w:val="0"/>
      <w:adjustRightInd w:val="0"/>
      <w:spacing w:line="240" w:lineRule="auto"/>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CEF"/>
    <w:pPr>
      <w:tabs>
        <w:tab w:val="center" w:pos="4680"/>
        <w:tab w:val="right" w:pos="9360"/>
      </w:tabs>
    </w:pPr>
  </w:style>
  <w:style w:type="character" w:customStyle="1" w:styleId="HeaderChar">
    <w:name w:val="Header Char"/>
    <w:basedOn w:val="DefaultParagraphFont"/>
    <w:link w:val="Header"/>
    <w:uiPriority w:val="99"/>
    <w:rsid w:val="00B67CE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67CEF"/>
    <w:pPr>
      <w:tabs>
        <w:tab w:val="center" w:pos="4680"/>
        <w:tab w:val="right" w:pos="9360"/>
      </w:tabs>
    </w:pPr>
  </w:style>
  <w:style w:type="character" w:customStyle="1" w:styleId="FooterChar">
    <w:name w:val="Footer Char"/>
    <w:basedOn w:val="DefaultParagraphFont"/>
    <w:link w:val="Footer"/>
    <w:uiPriority w:val="99"/>
    <w:rsid w:val="00B67CEF"/>
    <w:rPr>
      <w:rFonts w:ascii="Times New Roman" w:eastAsia="Times New Roman" w:hAnsi="Times New Roman" w:cs="Times New Roman"/>
      <w:sz w:val="24"/>
      <w:szCs w:val="20"/>
    </w:rPr>
  </w:style>
  <w:style w:type="paragraph" w:customStyle="1" w:styleId="Default">
    <w:name w:val="Default"/>
    <w:rsid w:val="00B67CEF"/>
    <w:pPr>
      <w:autoSpaceDE w:val="0"/>
      <w:autoSpaceDN w:val="0"/>
      <w:adjustRightInd w:val="0"/>
      <w:spacing w:line="240" w:lineRule="auto"/>
    </w:pPr>
    <w:rPr>
      <w:rFonts w:ascii="Arial" w:hAnsi="Arial" w:cs="Arial"/>
      <w:color w:val="000000"/>
      <w:sz w:val="24"/>
      <w:szCs w:val="24"/>
    </w:rPr>
  </w:style>
  <w:style w:type="paragraph" w:styleId="ListParagraph">
    <w:name w:val="List Paragraph"/>
    <w:basedOn w:val="Normal"/>
    <w:uiPriority w:val="34"/>
    <w:qFormat/>
    <w:rsid w:val="00B67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A3211-882C-402C-8138-04C07423C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Barbour</dc:creator>
  <cp:keywords/>
  <dc:description/>
  <cp:lastModifiedBy>Deanna Kimball</cp:lastModifiedBy>
  <cp:revision>3</cp:revision>
  <dcterms:created xsi:type="dcterms:W3CDTF">2021-01-14T23:53:00Z</dcterms:created>
  <dcterms:modified xsi:type="dcterms:W3CDTF">2021-01-15T00:00:00Z</dcterms:modified>
</cp:coreProperties>
</file>